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63C089A6"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F113F91" w14:textId="77777777" w:rsidR="00D16A80" w:rsidRDefault="00000000">
            <w:pPr>
              <w:spacing w:line="276" w:lineRule="auto"/>
              <w:jc w:val="center"/>
            </w:pPr>
            <w:r>
              <w:rPr>
                <w:b/>
                <w:bCs/>
                <w:color w:val="FFFFFF"/>
                <w:sz w:val="40"/>
                <w:szCs w:val="40"/>
              </w:rPr>
              <w:t>Creating Comparison Content That Ranks</w:t>
            </w:r>
          </w:p>
        </w:tc>
      </w:tr>
    </w:tbl>
    <w:p w14:paraId="6C6D80CA" w14:textId="77777777" w:rsidR="00D16A80" w:rsidRDefault="00D16A80">
      <w:pPr>
        <w:spacing w:after="120"/>
      </w:pPr>
    </w:p>
    <w:p w14:paraId="3FF2BD45" w14:textId="77777777" w:rsidR="00D16A80" w:rsidRDefault="00000000">
      <w:pPr>
        <w:spacing w:after="200" w:line="276" w:lineRule="auto"/>
      </w:pPr>
      <w:r>
        <w:t xml:space="preserve">Someone typing </w:t>
      </w:r>
      <w:r w:rsidRPr="009B1F20">
        <w:rPr>
          <w:i/>
          <w:iCs/>
        </w:rPr>
        <w:t>best laptop for students</w:t>
      </w:r>
      <w:r>
        <w:t xml:space="preserve"> or </w:t>
      </w:r>
      <w:r w:rsidRPr="009B1F20">
        <w:rPr>
          <w:i/>
          <w:iCs/>
        </w:rPr>
        <w:t>this tool versus that one</w:t>
      </w:r>
      <w:r>
        <w:t xml:space="preserve"> has their wallet half out already. They've decided to buy, and now they're only choosing which. Comparison content meets them at that exact deciding moment, which is what makes it the most valuable content in affiliate marketing.</w:t>
      </w:r>
    </w:p>
    <w:p w14:paraId="5E53CB85" w14:textId="77777777" w:rsidR="00D16A80" w:rsidRDefault="00000000">
      <w:pPr>
        <w:spacing w:after="200" w:line="276" w:lineRule="auto"/>
      </w:pPr>
      <w:r>
        <w:t>This kind of content ranks well for a simple reason. It gives searchers precisely what they came for, a clear weighing of their options, so search engines reward it. Match what the searcher wants, and you earn both the ranking and the click.</w:t>
      </w:r>
    </w:p>
    <w:p w14:paraId="4FB383C8" w14:textId="77777777" w:rsidR="00D16A80" w:rsidRDefault="00000000">
      <w:pPr>
        <w:spacing w:after="200" w:line="276" w:lineRule="auto"/>
      </w:pPr>
      <w:r>
        <w:t>The payoff is content that converts far above average. A reader comparing two products is closer to buying than one reading a general guide. Build the comparison well, rank it, and it sends ready buyers through your links for years.</w:t>
      </w:r>
    </w:p>
    <w:p w14:paraId="34D38106"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57D406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1099634" w14:textId="77777777" w:rsidR="00D16A80" w:rsidRDefault="00000000">
            <w:r>
              <w:rPr>
                <w:b/>
                <w:bCs/>
                <w:color w:val="1F4E79"/>
                <w:sz w:val="28"/>
                <w:szCs w:val="28"/>
              </w:rPr>
              <w:t>The Buyer Sitting Behind Every Comparison</w:t>
            </w:r>
          </w:p>
        </w:tc>
      </w:tr>
    </w:tbl>
    <w:p w14:paraId="7C00E2BF" w14:textId="77777777" w:rsidR="00D16A80" w:rsidRDefault="00D16A80">
      <w:pPr>
        <w:spacing w:after="60"/>
      </w:pPr>
    </w:p>
    <w:p w14:paraId="4907B23F" w14:textId="77777777" w:rsidR="00D16A80" w:rsidRDefault="00000000">
      <w:pPr>
        <w:spacing w:after="200" w:line="276" w:lineRule="auto"/>
      </w:pPr>
      <w:r>
        <w:t>Every comparison search hides a buyer near a decision. Nobody compares two products for fun, so the intent behind these searches is unusually strong. The reader wants help choosing, and helping them choose is exactly how you earn.</w:t>
      </w:r>
    </w:p>
    <w:p w14:paraId="474DF447" w14:textId="77777777" w:rsidR="00D16A80" w:rsidRDefault="00000000">
      <w:pPr>
        <w:spacing w:after="200" w:line="276" w:lineRule="auto"/>
      </w:pPr>
      <w:r>
        <w:t>That high intent is why comparisons convert so well. A general article catches browsers, while a comparison catches deciders with money ready. The same traffic that drifts past an informational post clicks through a comparison.</w:t>
      </w:r>
    </w:p>
    <w:p w14:paraId="14A11605" w14:textId="77777777" w:rsidR="00D16A80" w:rsidRDefault="00000000">
      <w:pPr>
        <w:spacing w:after="200" w:line="276" w:lineRule="auto"/>
      </w:pPr>
      <w:r>
        <w:t>Comparisons also tend to stay relevant for a long time. People keep needing to choose between options long after you publish, so the content earns on repeat. A strong comparison becomes an asset that pays out for years.</w:t>
      </w:r>
    </w:p>
    <w:p w14:paraId="02D68993"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70EAE45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B687203" w14:textId="77777777" w:rsidR="00D16A80" w:rsidRDefault="00000000">
            <w:pPr>
              <w:spacing w:line="276" w:lineRule="auto"/>
            </w:pPr>
            <w:r>
              <w:rPr>
                <w:b/>
                <w:bCs/>
                <w:color w:val="5A4A1A"/>
              </w:rPr>
              <w:t xml:space="preserve">Intent tip: </w:t>
            </w:r>
            <w:r>
              <w:rPr>
                <w:color w:val="5A4A1A"/>
              </w:rPr>
              <w:t>Picture the exact buyer behind your chosen keyword. Knowing whether they want the cheapest, the best, or the easiest option shapes the whole piece. Writing to that specific buyer is what turns a comparison into a sale.</w:t>
            </w:r>
          </w:p>
        </w:tc>
      </w:tr>
    </w:tbl>
    <w:p w14:paraId="7E46A2C3" w14:textId="77777777" w:rsidR="00D16A80" w:rsidRDefault="00D16A80">
      <w:pPr>
        <w:spacing w:after="60"/>
      </w:pPr>
    </w:p>
    <w:p w14:paraId="76DF05DA" w14:textId="77777777" w:rsidR="00D16A80" w:rsidRDefault="00000000">
      <w:pPr>
        <w:spacing w:after="200" w:line="276" w:lineRule="auto"/>
      </w:pPr>
      <w:r>
        <w:t>Best of all, you can win no matter which option the reader picks. By recommending several products and linking them all, you earn whichever choice they make. Few content types let you profit from every reasonable decision.</w:t>
      </w:r>
    </w:p>
    <w:p w14:paraId="64F07581"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4F4C58E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7D8B2B2" w14:textId="77777777" w:rsidR="00D16A80" w:rsidRDefault="00000000">
            <w:r>
              <w:rPr>
                <w:b/>
                <w:bCs/>
                <w:color w:val="1F4E79"/>
                <w:sz w:val="28"/>
                <w:szCs w:val="28"/>
              </w:rPr>
              <w:t>The Comparison Formats That Win</w:t>
            </w:r>
          </w:p>
        </w:tc>
      </w:tr>
    </w:tbl>
    <w:p w14:paraId="3EFAF0FB" w14:textId="77777777" w:rsidR="00D16A80" w:rsidRDefault="00D16A80">
      <w:pPr>
        <w:spacing w:after="60"/>
      </w:pPr>
    </w:p>
    <w:p w14:paraId="3BFB91F8" w14:textId="77777777" w:rsidR="00D16A80" w:rsidRDefault="00000000">
      <w:pPr>
        <w:spacing w:after="200" w:line="276" w:lineRule="auto"/>
      </w:pPr>
      <w:r>
        <w:t>The head-to-head is the classic comparison. An X versus Y article pits two popular options against each other for a reader torn between them. It answers the precise question of which one to choose.</w:t>
      </w:r>
    </w:p>
    <w:p w14:paraId="3D1BA731" w14:textId="77777777" w:rsidR="00D16A80" w:rsidRDefault="00000000">
      <w:pPr>
        <w:spacing w:after="200" w:line="276" w:lineRule="auto"/>
      </w:pPr>
      <w:r>
        <w:t>Roundups cover readers who haven't narrowed things down yet. A best tool for a job or top options for a need article weighs several choices and names winners for different cases. These catch a wider pool of buyers still shopping.</w:t>
      </w:r>
    </w:p>
    <w:p w14:paraId="68E9E34E" w14:textId="77777777" w:rsidR="00D16A80" w:rsidRDefault="00000000">
      <w:pPr>
        <w:spacing w:after="200" w:line="276" w:lineRule="auto"/>
      </w:pPr>
      <w:r>
        <w:t>Alternative articles capture unhappy switchers. A piece on options beyond a popular product meets people actively looking to leave it. Those readers are motivated and ready to try whatever you recommend in its place.</w:t>
      </w:r>
    </w:p>
    <w:p w14:paraId="6FC225BD" w14:textId="77777777" w:rsidR="00D16A80" w:rsidRDefault="00000000">
      <w:pPr>
        <w:spacing w:after="200" w:line="276" w:lineRule="auto"/>
      </w:pPr>
      <w:r>
        <w:t>Buying guides blend teaching with comparing. They explain what to look for, then recommend specific products against those criteria. Match the format to where the buyer stands: head-to-head for the nearly decided, a roundup for the still-shopping, and an alternatives piece for the ready-to-switch.</w:t>
      </w:r>
    </w:p>
    <w:p w14:paraId="062EADEA" w14:textId="77777777" w:rsidR="00D16A80" w:rsidRDefault="00000000">
      <w:pPr>
        <w:spacing w:after="200" w:line="276" w:lineRule="auto"/>
      </w:pPr>
      <w:r>
        <w:t>You don't have to use only one format, either. A single niche can support head-to-heads, roundups, and alternatives pieces that all link to one another. Covering the same products from several angles catches buyers at every stage of deciding, from first research to final pick.</w:t>
      </w:r>
    </w:p>
    <w:p w14:paraId="47D28D00"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5F77BF4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780C2B" w14:textId="77777777" w:rsidR="00D16A80" w:rsidRDefault="00000000">
            <w:r>
              <w:rPr>
                <w:b/>
                <w:bCs/>
                <w:color w:val="1F4E79"/>
                <w:sz w:val="28"/>
                <w:szCs w:val="28"/>
              </w:rPr>
              <w:t>Finding the Keywords Buyers Compare On</w:t>
            </w:r>
          </w:p>
        </w:tc>
      </w:tr>
    </w:tbl>
    <w:p w14:paraId="0FF2427E" w14:textId="77777777" w:rsidR="00D16A80" w:rsidRDefault="00D16A80">
      <w:pPr>
        <w:spacing w:after="60"/>
      </w:pPr>
    </w:p>
    <w:p w14:paraId="5BED8F9F" w14:textId="77777777" w:rsidR="00D16A80" w:rsidRDefault="00000000">
      <w:pPr>
        <w:spacing w:after="200" w:line="276" w:lineRule="auto"/>
      </w:pPr>
      <w:r>
        <w:t>Comparison keywords wear their intent on their sleeve. Words like versus, best, top, and alternatives all signal a reader weighing options. Building content around these phrases aims you straight at buyers.</w:t>
      </w:r>
    </w:p>
    <w:p w14:paraId="43ABBB46" w14:textId="77777777" w:rsidR="00D16A80" w:rsidRDefault="00000000">
      <w:pPr>
        <w:spacing w:after="200" w:line="276" w:lineRule="auto"/>
      </w:pPr>
      <w:r>
        <w:t>Start from the products and the problems in your niche. For any product worth promoting, people search how it stacks up against rivals and what else exists. Each of those searches is a comparison waiting to be written.</w:t>
      </w:r>
    </w:p>
    <w:p w14:paraId="2E3C5794" w14:textId="77777777" w:rsidR="00D16A80" w:rsidRDefault="00000000">
      <w:pPr>
        <w:spacing w:after="200" w:line="276" w:lineRule="auto"/>
      </w:pPr>
      <w:r>
        <w:t>Weigh competition as carefully as search volume. Big comparison terms draw strong competitors, while specific ones stay open for newer sites. A narrow comparison with clear intent often beats a broad one you can't rank for.</w:t>
      </w:r>
    </w:p>
    <w:p w14:paraId="5BF898DD"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74FBE1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B0D36CA" w14:textId="77777777" w:rsidR="00D16A80" w:rsidRDefault="00000000">
            <w:pPr>
              <w:spacing w:line="276" w:lineRule="auto"/>
            </w:pPr>
            <w:r>
              <w:rPr>
                <w:b/>
                <w:bCs/>
                <w:color w:val="5A4A1A"/>
              </w:rPr>
              <w:lastRenderedPageBreak/>
              <w:t xml:space="preserve">Keyword tip: </w:t>
            </w:r>
            <w:r>
              <w:rPr>
                <w:color w:val="5A4A1A"/>
              </w:rPr>
              <w:t>Chase specific comparison phrases first. A term like best budget option for beginners has clearer intent and weaker competition than a broad one. Specific comparisons are where a newer site lands its earliest rankings and sales.</w:t>
            </w:r>
          </w:p>
        </w:tc>
      </w:tr>
    </w:tbl>
    <w:p w14:paraId="7E11C657" w14:textId="77777777" w:rsidR="00D16A80" w:rsidRDefault="00D16A80">
      <w:pPr>
        <w:spacing w:after="60"/>
      </w:pPr>
    </w:p>
    <w:p w14:paraId="0AF2EE38" w14:textId="77777777" w:rsidR="00D16A80" w:rsidRDefault="00000000">
      <w:pPr>
        <w:spacing w:after="200" w:line="276" w:lineRule="auto"/>
      </w:pPr>
      <w:r>
        <w:t>Mine search suggestions for real phrasing. The autocomplete and related searches reveal the exact comparisons people type, including ones you'd never guess. Those suggestions hand you proven topics straight from buyer behavior.</w:t>
      </w:r>
    </w:p>
    <w:p w14:paraId="24A9A280" w14:textId="77777777" w:rsidR="00D16A80" w:rsidRDefault="00000000">
      <w:pPr>
        <w:spacing w:after="200" w:line="276" w:lineRule="auto"/>
      </w:pPr>
      <w:r>
        <w:t>Look closely at what already ranks for a comparison term. The pages sitting on top show you the depth, angle, and options buyers expect to see. Studying them tells you what it will take to compete before you write a single word.</w:t>
      </w:r>
    </w:p>
    <w:p w14:paraId="1ACBDF45"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4EA588A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411A95" w14:textId="77777777" w:rsidR="00D16A80" w:rsidRDefault="00000000">
            <w:r>
              <w:rPr>
                <w:b/>
                <w:bCs/>
                <w:color w:val="1F4E79"/>
                <w:sz w:val="28"/>
                <w:szCs w:val="28"/>
              </w:rPr>
              <w:t>The Anatomy of a Comparison That Ranks</w:t>
            </w:r>
          </w:p>
        </w:tc>
      </w:tr>
    </w:tbl>
    <w:p w14:paraId="3F78C6FC" w14:textId="77777777" w:rsidR="00D16A80" w:rsidRDefault="00D16A80">
      <w:pPr>
        <w:spacing w:after="60"/>
      </w:pPr>
    </w:p>
    <w:p w14:paraId="17769A99" w14:textId="77777777" w:rsidR="00D16A80" w:rsidRDefault="00000000">
      <w:pPr>
        <w:spacing w:after="200" w:line="276" w:lineRule="auto"/>
      </w:pPr>
      <w:r>
        <w:t>Answer the core question fast, right at the top. Readers want to know your pick before they scroll, so give a quick verdict early. A clear, upfront answer keeps impatient readers from bouncing to another page.</w:t>
      </w:r>
    </w:p>
    <w:p w14:paraId="3C15AC62" w14:textId="77777777" w:rsidR="00D16A80" w:rsidRDefault="00000000">
      <w:pPr>
        <w:spacing w:after="200" w:line="276" w:lineRule="auto"/>
      </w:pPr>
      <w:r>
        <w:t>A comparison table near the top earns its place. Laying the options side by side on key features lets readers scan the differences in seconds. Tables also tend to win the featured spots at the top of search results.</w:t>
      </w:r>
    </w:p>
    <w:p w14:paraId="26830C69"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219BB76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7FE5B3" w14:textId="77777777" w:rsidR="00D16A80" w:rsidRDefault="00000000">
            <w:pPr>
              <w:spacing w:line="276" w:lineRule="auto"/>
            </w:pPr>
            <w:r>
              <w:rPr>
                <w:b/>
                <w:bCs/>
                <w:color w:val="5A4A1A"/>
              </w:rPr>
              <w:t xml:space="preserve">Structure tip: </w:t>
            </w:r>
            <w:r>
              <w:rPr>
                <w:color w:val="5A4A1A"/>
              </w:rPr>
              <w:t>Give every option a clear best for label. Telling readers which choice suits which person helps everyone find their pick, not just the average buyer. Those labels also let you earn from several products in one piece.</w:t>
            </w:r>
          </w:p>
        </w:tc>
      </w:tr>
    </w:tbl>
    <w:p w14:paraId="6DD8C1A9" w14:textId="77777777" w:rsidR="00D16A80" w:rsidRDefault="00D16A80">
      <w:pPr>
        <w:spacing w:after="60"/>
      </w:pPr>
    </w:p>
    <w:p w14:paraId="2F8A7445" w14:textId="77777777" w:rsidR="00D16A80" w:rsidRDefault="00000000">
      <w:pPr>
        <w:spacing w:after="200" w:line="276" w:lineRule="auto"/>
      </w:pPr>
      <w:r>
        <w:t>Compare on the criteria that truly matter to buyers. Pick the few factors a real buyer weighs, like price, ease, and results, and judge each option against them. Consistent criteria make the comparison fair and easy to follow.</w:t>
      </w:r>
    </w:p>
    <w:p w14:paraId="6D9B48EA" w14:textId="77777777" w:rsidR="00D16A80" w:rsidRDefault="00000000">
      <w:pPr>
        <w:spacing w:after="200" w:line="276" w:lineRule="auto"/>
      </w:pPr>
      <w:r>
        <w:t>Close with a clear verdict and who each suits. After weighing the options, name your recommendation and explain who each one fits best. The reader leaves knowing exactly what to choose and why.</w:t>
      </w:r>
    </w:p>
    <w:p w14:paraId="79492EA4"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2016C38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78F50AD" w14:textId="77777777" w:rsidR="00D16A80" w:rsidRDefault="00000000">
            <w:r>
              <w:rPr>
                <w:b/>
                <w:bCs/>
                <w:color w:val="1F4E79"/>
                <w:sz w:val="28"/>
                <w:szCs w:val="28"/>
              </w:rPr>
              <w:t>Staying Honest Enough to Be Trusted</w:t>
            </w:r>
          </w:p>
        </w:tc>
      </w:tr>
    </w:tbl>
    <w:p w14:paraId="245710B8" w14:textId="77777777" w:rsidR="00D16A80" w:rsidRDefault="00D16A80">
      <w:pPr>
        <w:spacing w:after="60"/>
      </w:pPr>
    </w:p>
    <w:p w14:paraId="3B29290D" w14:textId="77777777" w:rsidR="00D16A80" w:rsidRDefault="00000000">
      <w:pPr>
        <w:spacing w:after="200" w:line="276" w:lineRule="auto"/>
      </w:pPr>
      <w:r>
        <w:t>Trust is what makes a comparison convert, and honesty builds it. Readers can smell a piece that just pushes the highest-paying option. A comparison that feels fair earns the belief that turns into clicks.</w:t>
      </w:r>
    </w:p>
    <w:p w14:paraId="3518B921" w14:textId="77777777" w:rsidR="00D16A80" w:rsidRDefault="00000000">
      <w:pPr>
        <w:spacing w:after="200" w:line="276" w:lineRule="auto"/>
      </w:pPr>
      <w:r>
        <w:t>Name the weaknesses of every option, including your favorite. Admitting where each choice falls short proves you're weighing them, not selling. That balance is exactly what makes your recommendation believable.</w:t>
      </w:r>
    </w:p>
    <w:p w14:paraId="108305ED" w14:textId="77777777" w:rsidR="00D16A80" w:rsidRDefault="00000000">
      <w:pPr>
        <w:spacing w:after="200" w:line="276" w:lineRule="auto"/>
      </w:pPr>
      <w:r>
        <w:t>Let the best option win on merit, not commission. Sometimes the product that pays you less is the right pick for the reader, and saying so builds lasting trust. Readers reward that honesty with loyalty and repeat clicks.</w:t>
      </w:r>
    </w:p>
    <w:p w14:paraId="0D870DE6"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00632D8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12CD7E5" w14:textId="77777777" w:rsidR="00D16A80" w:rsidRDefault="00000000">
            <w:pPr>
              <w:spacing w:line="276" w:lineRule="auto"/>
            </w:pPr>
            <w:r>
              <w:rPr>
                <w:b/>
                <w:bCs/>
                <w:color w:val="5A4A1A"/>
              </w:rPr>
              <w:t xml:space="preserve">Trust tip: </w:t>
            </w:r>
            <w:r>
              <w:rPr>
                <w:color w:val="5A4A1A"/>
              </w:rPr>
              <w:t>Recommend a cheaper or free option when it truly fits. Readers never forget a reviewer who steered them right against their own payout. That honesty earns trust that pays back across everything you publish.</w:t>
            </w:r>
          </w:p>
        </w:tc>
      </w:tr>
    </w:tbl>
    <w:p w14:paraId="77D67CDD" w14:textId="77777777" w:rsidR="00D16A80" w:rsidRDefault="00D16A80">
      <w:pPr>
        <w:spacing w:after="60"/>
      </w:pPr>
    </w:p>
    <w:p w14:paraId="7A812EE8" w14:textId="77777777" w:rsidR="00D16A80" w:rsidRDefault="00000000">
      <w:pPr>
        <w:spacing w:after="200" w:line="276" w:lineRule="auto"/>
      </w:pPr>
      <w:r>
        <w:t>Search engines increasingly reward this kind of helpfulness. Content built to truly help the reader outlasts content built to game rankings. Honest comparisons hold their positions while thin, biased ones fade.</w:t>
      </w:r>
    </w:p>
    <w:p w14:paraId="48F175D6"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7C547EE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24280CF" w14:textId="77777777" w:rsidR="00D16A80" w:rsidRDefault="00000000">
            <w:r>
              <w:rPr>
                <w:b/>
                <w:bCs/>
                <w:color w:val="1F4E79"/>
                <w:sz w:val="28"/>
                <w:szCs w:val="28"/>
              </w:rPr>
              <w:t>Making It Easy to Skim and Decide</w:t>
            </w:r>
          </w:p>
        </w:tc>
      </w:tr>
    </w:tbl>
    <w:p w14:paraId="50947D57" w14:textId="77777777" w:rsidR="00D16A80" w:rsidRDefault="00D16A80">
      <w:pPr>
        <w:spacing w:after="60"/>
      </w:pPr>
    </w:p>
    <w:p w14:paraId="6B995954" w14:textId="77777777" w:rsidR="00D16A80" w:rsidRDefault="00000000">
      <w:pPr>
        <w:spacing w:after="200" w:line="276" w:lineRule="auto"/>
      </w:pPr>
      <w:r>
        <w:t>Readers skim before they ever commit to reading. They scan headings, tables, and boxes to find their answer fast, so build for that behavior. A wall of text buries the very points that drive the sale, so make sure a scanner can still reach a clear pick.</w:t>
      </w:r>
    </w:p>
    <w:p w14:paraId="7504ECD7" w14:textId="77777777" w:rsidR="00D16A80" w:rsidRDefault="00000000">
      <w:pPr>
        <w:spacing w:after="200" w:line="276" w:lineRule="auto"/>
      </w:pPr>
      <w:r>
        <w:t>Pros and cons boxes do heavy lifting. A quick list of each option's upsides and downsides lets a reader judge it at a glance. These boxes are often the first thing a skimmer reads.</w:t>
      </w:r>
    </w:p>
    <w:p w14:paraId="58FEE1B9" w14:textId="77777777" w:rsidR="00D16A80" w:rsidRDefault="00000000">
      <w:pPr>
        <w:spacing w:after="200" w:line="276" w:lineRule="auto"/>
      </w:pPr>
      <w:r>
        <w:t>Verdict and best for callouts guide the decision. Short, highlighted boxes naming winners for each use case help readers land on their choice. Clear visual signposts move people toward a confident click.</w:t>
      </w:r>
    </w:p>
    <w:p w14:paraId="45266C85"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0F7B70C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E1DFCE3" w14:textId="77777777" w:rsidR="00D16A80" w:rsidRDefault="00000000">
            <w:pPr>
              <w:spacing w:line="276" w:lineRule="auto"/>
            </w:pPr>
            <w:r>
              <w:rPr>
                <w:b/>
                <w:bCs/>
                <w:color w:val="5A4A1A"/>
              </w:rPr>
              <w:lastRenderedPageBreak/>
              <w:t xml:space="preserve">Skimming tip: </w:t>
            </w:r>
            <w:r>
              <w:rPr>
                <w:color w:val="5A4A1A"/>
              </w:rPr>
              <w:t>Make sure a skimmer can decide without reading every word. Someone scanning your headings, table, and verdict alone should reach a clear pick. If they can, your comparison serves real buyers and ranks better for it.</w:t>
            </w:r>
          </w:p>
        </w:tc>
      </w:tr>
    </w:tbl>
    <w:p w14:paraId="0DA138F7" w14:textId="77777777" w:rsidR="00D16A80" w:rsidRDefault="00D16A80">
      <w:pPr>
        <w:spacing w:after="60"/>
      </w:pPr>
    </w:p>
    <w:p w14:paraId="7D130C95" w14:textId="77777777" w:rsidR="00D16A80" w:rsidRDefault="00000000">
      <w:pPr>
        <w:spacing w:after="200" w:line="276" w:lineRule="auto"/>
      </w:pPr>
      <w:r>
        <w:t>Clear formatting also helps you win featured snippets. Tables, lists, and direct answers are what search engines pull into the boxes above the results. Structuring for skimmers and structuring for snippets are the same job.</w:t>
      </w:r>
    </w:p>
    <w:p w14:paraId="5ED69A73"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3CB0D86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F02463" w14:textId="77777777" w:rsidR="00D16A80" w:rsidRDefault="00000000">
            <w:r>
              <w:rPr>
                <w:b/>
                <w:bCs/>
                <w:color w:val="1F4E79"/>
                <w:sz w:val="28"/>
                <w:szCs w:val="28"/>
              </w:rPr>
              <w:t>The SEO That Lifts a Comparison</w:t>
            </w:r>
          </w:p>
        </w:tc>
      </w:tr>
    </w:tbl>
    <w:p w14:paraId="676B03F1" w14:textId="77777777" w:rsidR="00D16A80" w:rsidRDefault="00D16A80">
      <w:pPr>
        <w:spacing w:after="60"/>
      </w:pPr>
    </w:p>
    <w:p w14:paraId="0F831F8D" w14:textId="77777777" w:rsidR="00D16A80" w:rsidRDefault="00000000">
      <w:pPr>
        <w:spacing w:after="200" w:line="276" w:lineRule="auto"/>
      </w:pPr>
      <w:r>
        <w:t>Matching search intent is the first ranking rule. If searchers want a side-by-side of two tools, give them that, not a vague essay. Content that fits the intent climbs, while content that misses it stalls.</w:t>
      </w:r>
    </w:p>
    <w:p w14:paraId="345E2663" w14:textId="77777777" w:rsidR="00D16A80" w:rsidRDefault="00000000">
      <w:pPr>
        <w:spacing w:after="200" w:line="276" w:lineRule="auto"/>
      </w:pPr>
      <w:r>
        <w:t>Depth and completeness help comparisons rank. Covering the questions a buyer has, and the options they're weighing, signals a thorough page. A complete comparison beats a thin one that leaves readers still searching.</w:t>
      </w:r>
    </w:p>
    <w:p w14:paraId="1AF3665B" w14:textId="77777777" w:rsidR="00D16A80" w:rsidRDefault="00000000">
      <w:pPr>
        <w:spacing w:after="200" w:line="276" w:lineRule="auto"/>
      </w:pPr>
      <w:r>
        <w:t>On-page basics still matter here. Use the comparison phrase in your title and headings, write clearly, and keep the page fast and easy to read. Search engines reward pages that are obviously on topic and pleasant to use.</w:t>
      </w:r>
    </w:p>
    <w:p w14:paraId="06AA61FE"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67B3912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7DF1D6" w14:textId="77777777" w:rsidR="00D16A80" w:rsidRDefault="00000000">
            <w:pPr>
              <w:spacing w:line="276" w:lineRule="auto"/>
            </w:pPr>
            <w:r>
              <w:rPr>
                <w:b/>
                <w:bCs/>
                <w:color w:val="5A4A1A"/>
              </w:rPr>
              <w:t xml:space="preserve">SEO tip: </w:t>
            </w:r>
            <w:r>
              <w:rPr>
                <w:color w:val="5A4A1A"/>
              </w:rPr>
              <w:t>Show real experience with the products you compare. Firsthand notes, screenshots, or results signal expertise that search engines and readers both value. Real hands-on detail is hard to fake and hard to outrank.</w:t>
            </w:r>
          </w:p>
        </w:tc>
      </w:tr>
    </w:tbl>
    <w:p w14:paraId="6ED49361" w14:textId="77777777" w:rsidR="00D16A80" w:rsidRDefault="00D16A80">
      <w:pPr>
        <w:spacing w:after="60"/>
      </w:pPr>
    </w:p>
    <w:p w14:paraId="6C26E6FF" w14:textId="77777777" w:rsidR="00D16A80" w:rsidRDefault="00000000">
      <w:pPr>
        <w:spacing w:after="200" w:line="276" w:lineRule="auto"/>
      </w:pPr>
      <w:r>
        <w:t>Freshness keeps a comparison near the top. Products change, so updating your piece signals that it's current and trustworthy. A regularly refreshed comparison holds rankings that a stale one slowly loses.</w:t>
      </w:r>
    </w:p>
    <w:p w14:paraId="2B78C118" w14:textId="77777777" w:rsidR="00D16A80" w:rsidRDefault="00000000">
      <w:pPr>
        <w:spacing w:after="200" w:line="276" w:lineRule="auto"/>
      </w:pPr>
      <w:r>
        <w:t>Internal links tie your comparisons into a stronger whole. Pointing related reviews and comparison pieces at one another helps search engines grasp your expertise on the topic. A connected set of pages climbs higher than the same pages standing alone.</w:t>
      </w:r>
    </w:p>
    <w:p w14:paraId="52948451"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23E4CB8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A50606" w14:textId="77777777" w:rsidR="00D16A80" w:rsidRDefault="00000000">
            <w:r>
              <w:rPr>
                <w:b/>
                <w:bCs/>
                <w:color w:val="1F4E79"/>
                <w:sz w:val="28"/>
                <w:szCs w:val="28"/>
              </w:rPr>
              <w:t>Turning Comparisons into Commissions</w:t>
            </w:r>
          </w:p>
        </w:tc>
      </w:tr>
    </w:tbl>
    <w:p w14:paraId="1B61C2FB" w14:textId="77777777" w:rsidR="00D16A80" w:rsidRDefault="00D16A80">
      <w:pPr>
        <w:spacing w:after="60"/>
      </w:pPr>
    </w:p>
    <w:p w14:paraId="1081DA19" w14:textId="77777777" w:rsidR="00D16A80" w:rsidRDefault="00000000">
      <w:pPr>
        <w:spacing w:after="200" w:line="276" w:lineRule="auto"/>
      </w:pPr>
      <w:r>
        <w:t>Link every option you mention, not just your winner. Since readers choose differently, linking all reasonable picks lets you earn from each decision. A comparison that monetizes only the top choice leaves money on the table.</w:t>
      </w:r>
    </w:p>
    <w:p w14:paraId="6098AC6C" w14:textId="77777777" w:rsidR="00D16A80" w:rsidRDefault="00000000">
      <w:pPr>
        <w:spacing w:after="200" w:line="276" w:lineRule="auto"/>
      </w:pPr>
      <w:r>
        <w:t>Use clear, low-pressure calls to action. Buttons or links inviting readers to check the current price or see the latest details feel helpful, not pushy. Helpful prompts convert better than aggressive sales language.</w:t>
      </w:r>
    </w:p>
    <w:p w14:paraId="5C1BA60A" w14:textId="77777777" w:rsidR="00D16A80" w:rsidRDefault="00000000">
      <w:pPr>
        <w:spacing w:after="200" w:line="276" w:lineRule="auto"/>
      </w:pPr>
      <w:r>
        <w:t>Place links where buying decisions happen. Put them in the table, beside each verdict, and near the final recommendation, right where a decided reader reaches for them. Since different readers commit at different spots, links in the table, the verdict, and the summary all earn their place.</w:t>
      </w:r>
    </w:p>
    <w:p w14:paraId="2BBDC2AC"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6080863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E20FAF" w14:textId="77777777" w:rsidR="00D16A80" w:rsidRDefault="00000000">
            <w:pPr>
              <w:spacing w:line="276" w:lineRule="auto"/>
            </w:pPr>
            <w:r>
              <w:rPr>
                <w:b/>
                <w:bCs/>
                <w:color w:val="5A4A1A"/>
              </w:rPr>
              <w:t xml:space="preserve">Money tip: </w:t>
            </w:r>
            <w:r>
              <w:rPr>
                <w:color w:val="5A4A1A"/>
              </w:rPr>
              <w:t>A relevant bonus can tip the choice your way. Offering a helpful extra for buying through your link gives readers a reason to use yours. The bonus rewards their decision and rewards you at the same time.</w:t>
            </w:r>
          </w:p>
        </w:tc>
      </w:tr>
    </w:tbl>
    <w:p w14:paraId="3DA8C291" w14:textId="77777777" w:rsidR="00D16A80" w:rsidRDefault="00D16A80">
      <w:pPr>
        <w:spacing w:after="60"/>
      </w:pPr>
    </w:p>
    <w:p w14:paraId="0E3D1A6F" w14:textId="77777777" w:rsidR="00D16A80" w:rsidRDefault="00000000">
      <w:pPr>
        <w:spacing w:after="200" w:line="276" w:lineRule="auto"/>
      </w:pPr>
      <w:r>
        <w:t>Keep the selling light and the helping heavy. Readers buy through people who clearly want them to choose well, not through hard pitches. Lead with genuine help, and the commissions follow as a natural result.</w:t>
      </w:r>
    </w:p>
    <w:p w14:paraId="592BBB10"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03E7746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DB42B20" w14:textId="77777777" w:rsidR="00D16A80" w:rsidRDefault="00000000">
            <w:r>
              <w:rPr>
                <w:b/>
                <w:bCs/>
                <w:color w:val="1F4E79"/>
                <w:sz w:val="28"/>
                <w:szCs w:val="28"/>
              </w:rPr>
              <w:t>Keeping Comparisons Fresh and Growing</w:t>
            </w:r>
          </w:p>
        </w:tc>
      </w:tr>
    </w:tbl>
    <w:p w14:paraId="616A0835" w14:textId="77777777" w:rsidR="00D16A80" w:rsidRDefault="00D16A80">
      <w:pPr>
        <w:spacing w:after="60"/>
      </w:pPr>
    </w:p>
    <w:p w14:paraId="3BC9C334" w14:textId="77777777" w:rsidR="00D16A80" w:rsidRDefault="00000000">
      <w:pPr>
        <w:spacing w:after="200" w:line="276" w:lineRule="auto"/>
      </w:pPr>
      <w:r>
        <w:t>A comparison is never truly finished. Products update, prices shift, and new rivals appear, so set a habit of revisiting your pieces. A current comparison keeps both its rankings and its conversions.</w:t>
      </w:r>
    </w:p>
    <w:p w14:paraId="46527596" w14:textId="77777777" w:rsidR="00D16A80" w:rsidRDefault="00000000">
      <w:pPr>
        <w:spacing w:after="200" w:line="276" w:lineRule="auto"/>
      </w:pPr>
      <w:r>
        <w:t>Avoid the thin, biased junk that fills the web. Comparisons that clearly favor the payout, skip real detail, or copy others fail readers and slip in rankings. Depth and fairness are what keep a piece on top.</w:t>
      </w:r>
    </w:p>
    <w:p w14:paraId="6475D135" w14:textId="77777777" w:rsidR="00D16A80" w:rsidRDefault="00000000">
      <w:pPr>
        <w:spacing w:after="200" w:line="276" w:lineRule="auto"/>
      </w:pPr>
      <w:r>
        <w:t>Disclose your affiliate role plainly, as law and trust both demand. A visible note that you earn commissions keeps you compliant and, oddly, raises reader trust. Honesty about money makes your judgments more believable, not less.</w:t>
      </w:r>
    </w:p>
    <w:p w14:paraId="16E7D6AB" w14:textId="77777777" w:rsidR="00D16A80" w:rsidRDefault="00D16A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D16A80" w14:paraId="76CE931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7230DA0" w14:textId="77777777" w:rsidR="00D16A80" w:rsidRDefault="00000000">
            <w:pPr>
              <w:spacing w:line="276" w:lineRule="auto"/>
            </w:pPr>
            <w:r>
              <w:rPr>
                <w:b/>
                <w:bCs/>
                <w:color w:val="5A4A1A"/>
              </w:rPr>
              <w:lastRenderedPageBreak/>
              <w:t xml:space="preserve">Growth tip: </w:t>
            </w:r>
            <w:r>
              <w:rPr>
                <w:color w:val="5A4A1A"/>
              </w:rPr>
              <w:t>Build clusters of related comparisons in one niche. A web of linked comparison and review articles signals deep expertise to search engines. Each new piece strengthens the others and widens the buyers you catch.</w:t>
            </w:r>
          </w:p>
        </w:tc>
      </w:tr>
    </w:tbl>
    <w:p w14:paraId="6DEE66CC" w14:textId="77777777" w:rsidR="00D16A80" w:rsidRDefault="00D16A80">
      <w:pPr>
        <w:spacing w:after="60"/>
      </w:pPr>
    </w:p>
    <w:p w14:paraId="6DEA80D7" w14:textId="77777777" w:rsidR="00D16A80" w:rsidRDefault="00000000">
      <w:pPr>
        <w:spacing w:after="200" w:line="276" w:lineRule="auto"/>
      </w:pPr>
      <w:r>
        <w:t>Grow by deepening a niche before chasing new ones. A dense set of strong comparisons in one field out-earns scattered pieces everywhere. Once one cluster ranks and converts, the same playbook repeats in the next niche.</w:t>
      </w:r>
    </w:p>
    <w:p w14:paraId="585DA520" w14:textId="77777777" w:rsidR="00D16A80" w:rsidRDefault="00000000">
      <w:pPr>
        <w:spacing w:after="200" w:line="276" w:lineRule="auto"/>
      </w:pPr>
      <w:r>
        <w:t>Comparison content earns because it meets buyers at the moment of choice. You target the right comparison keyword, weigh the options fairly, structure the piece to skim and rank, and link every reasonable pick. Done well, it sends ready buyers through your links long after you write it. And because you can recommend and link every reasonable option, you earn whichever choice the reader finally lands on.</w:t>
      </w:r>
    </w:p>
    <w:p w14:paraId="1B94A18E" w14:textId="77777777" w:rsidR="00D16A80" w:rsidRDefault="00000000">
      <w:pPr>
        <w:spacing w:after="200" w:line="276" w:lineRule="auto"/>
      </w:pPr>
      <w:r>
        <w:t xml:space="preserve">Pick one comparison your niche's buyers are clearly searching for, then research the options well enough to judge them fairly. Build a clear, </w:t>
      </w:r>
      <w:proofErr w:type="spellStart"/>
      <w:r>
        <w:t>skimmable</w:t>
      </w:r>
      <w:proofErr w:type="spellEnd"/>
      <w:r>
        <w:t xml:space="preserve"> piece with a table, honest pros and cons, and a real verdict. The comparison earns nothing until it's live and ranking, so the first step is to write that one.</w:t>
      </w:r>
    </w:p>
    <w:sectPr w:rsidR="00D16A8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F27D5"/>
    <w:multiLevelType w:val="hybridMultilevel"/>
    <w:tmpl w:val="B994DA90"/>
    <w:lvl w:ilvl="0" w:tplc="5964A452">
      <w:start w:val="1"/>
      <w:numFmt w:val="bullet"/>
      <w:lvlText w:val="●"/>
      <w:lvlJc w:val="left"/>
      <w:pPr>
        <w:ind w:left="720" w:hanging="360"/>
      </w:pPr>
    </w:lvl>
    <w:lvl w:ilvl="1" w:tplc="75222B1A">
      <w:start w:val="1"/>
      <w:numFmt w:val="bullet"/>
      <w:lvlText w:val="○"/>
      <w:lvlJc w:val="left"/>
      <w:pPr>
        <w:ind w:left="1440" w:hanging="360"/>
      </w:pPr>
    </w:lvl>
    <w:lvl w:ilvl="2" w:tplc="CAD83768">
      <w:start w:val="1"/>
      <w:numFmt w:val="bullet"/>
      <w:lvlText w:val="■"/>
      <w:lvlJc w:val="left"/>
      <w:pPr>
        <w:ind w:left="2160" w:hanging="360"/>
      </w:pPr>
    </w:lvl>
    <w:lvl w:ilvl="3" w:tplc="F5241218">
      <w:start w:val="1"/>
      <w:numFmt w:val="bullet"/>
      <w:lvlText w:val="●"/>
      <w:lvlJc w:val="left"/>
      <w:pPr>
        <w:ind w:left="2880" w:hanging="360"/>
      </w:pPr>
    </w:lvl>
    <w:lvl w:ilvl="4" w:tplc="A300CCC4">
      <w:start w:val="1"/>
      <w:numFmt w:val="bullet"/>
      <w:lvlText w:val="○"/>
      <w:lvlJc w:val="left"/>
      <w:pPr>
        <w:ind w:left="3600" w:hanging="360"/>
      </w:pPr>
    </w:lvl>
    <w:lvl w:ilvl="5" w:tplc="1B9448B2">
      <w:start w:val="1"/>
      <w:numFmt w:val="bullet"/>
      <w:lvlText w:val="■"/>
      <w:lvlJc w:val="left"/>
      <w:pPr>
        <w:ind w:left="4320" w:hanging="360"/>
      </w:pPr>
    </w:lvl>
    <w:lvl w:ilvl="6" w:tplc="2A06B2F4">
      <w:start w:val="1"/>
      <w:numFmt w:val="bullet"/>
      <w:lvlText w:val="●"/>
      <w:lvlJc w:val="left"/>
      <w:pPr>
        <w:ind w:left="5040" w:hanging="360"/>
      </w:pPr>
    </w:lvl>
    <w:lvl w:ilvl="7" w:tplc="AA56434A">
      <w:start w:val="1"/>
      <w:numFmt w:val="bullet"/>
      <w:lvlText w:val="●"/>
      <w:lvlJc w:val="left"/>
      <w:pPr>
        <w:ind w:left="5760" w:hanging="360"/>
      </w:pPr>
    </w:lvl>
    <w:lvl w:ilvl="8" w:tplc="DC868B08">
      <w:start w:val="1"/>
      <w:numFmt w:val="bullet"/>
      <w:lvlText w:val="●"/>
      <w:lvlJc w:val="left"/>
      <w:pPr>
        <w:ind w:left="6480" w:hanging="360"/>
      </w:pPr>
    </w:lvl>
  </w:abstractNum>
  <w:num w:numId="1" w16cid:durableId="19033717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A80"/>
    <w:rsid w:val="009B1F20"/>
    <w:rsid w:val="00A9110E"/>
    <w:rsid w:val="00D16A80"/>
    <w:rsid w:val="00D44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98975"/>
  <w15:docId w15:val="{1E4E26C7-E189-4BBE-8E58-C5F7FC0B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1852</Words>
  <Characters>10563</Characters>
  <Application>Microsoft Office Word</Application>
  <DocSecurity>0</DocSecurity>
  <Lines>88</Lines>
  <Paragraphs>24</Paragraphs>
  <ScaleCrop>false</ScaleCrop>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2026-06-01T01:35:00Z</dcterms:created>
  <dcterms:modified xsi:type="dcterms:W3CDTF">2026-06-01T01:36:00Z</dcterms:modified>
</cp:coreProperties>
</file>