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747277" w14:paraId="77A13180" w14:textId="77777777">
        <w:tblPrEx>
          <w:tblCellMar>
            <w:top w:w="0" w:type="dxa"/>
            <w:bottom w:w="0" w:type="dxa"/>
          </w:tblCellMar>
        </w:tblPrEx>
        <w:tc>
          <w:tcPr>
            <w:tcW w:w="9360" w:type="dxa"/>
            <w:tcBorders>
              <w:top w:val="double" w:sz="12" w:space="0" w:color="153759"/>
              <w:left w:val="double" w:sz="12" w:space="0" w:color="153759"/>
              <w:bottom w:val="double" w:sz="12" w:space="0" w:color="153759"/>
              <w:right w:val="double" w:sz="12" w:space="0" w:color="153759"/>
            </w:tcBorders>
            <w:shd w:val="clear" w:color="auto" w:fill="1F4E79"/>
            <w:tcMar>
              <w:top w:w="220" w:type="dxa"/>
              <w:left w:w="220" w:type="dxa"/>
              <w:bottom w:w="220" w:type="dxa"/>
              <w:right w:w="220" w:type="dxa"/>
            </w:tcMar>
            <w:vAlign w:val="center"/>
          </w:tcPr>
          <w:p w14:paraId="72CB2D99" w14:textId="77777777" w:rsidR="00747277" w:rsidRDefault="00000000">
            <w:pPr>
              <w:spacing w:line="276" w:lineRule="auto"/>
              <w:jc w:val="center"/>
            </w:pPr>
            <w:r>
              <w:rPr>
                <w:b/>
                <w:bCs/>
                <w:color w:val="FFFFFF"/>
                <w:sz w:val="40"/>
                <w:szCs w:val="40"/>
              </w:rPr>
              <w:t>Podcast Sponsorship Acquisition</w:t>
            </w:r>
          </w:p>
        </w:tc>
      </w:tr>
    </w:tbl>
    <w:p w14:paraId="7DF5037E" w14:textId="77777777" w:rsidR="00747277" w:rsidRDefault="00747277">
      <w:pPr>
        <w:spacing w:after="120"/>
      </w:pPr>
    </w:p>
    <w:p w14:paraId="3B93ECB0" w14:textId="77777777" w:rsidR="00747277" w:rsidRDefault="00000000">
      <w:pPr>
        <w:spacing w:after="200" w:line="276" w:lineRule="auto"/>
      </w:pPr>
      <w:r>
        <w:t>A voice in someone's ears every week earns a kind of trust banners and pop-ups never will. When a host they listen to recommends a product, listeners hear a friend, not an ad. Advertisers know it, which is why podcast sponsorships command premium rates.</w:t>
      </w:r>
    </w:p>
    <w:p w14:paraId="34EBF5C7" w14:textId="77777777" w:rsidR="00747277" w:rsidRDefault="00000000">
      <w:pPr>
        <w:spacing w:after="200" w:line="276" w:lineRule="auto"/>
      </w:pPr>
      <w:r>
        <w:t>That trust is also why small shows can win real sponsors. A focused podcast with a few thousand devoted listeners can be worth more to the right brand than a huge, scattered audience. Relevance and intimacy beat raw size in audio.</w:t>
      </w:r>
    </w:p>
    <w:p w14:paraId="5B40A4F7" w14:textId="77777777" w:rsidR="00747277" w:rsidRDefault="00000000">
      <w:pPr>
        <w:spacing w:after="200" w:line="276" w:lineRule="auto"/>
      </w:pPr>
      <w:r>
        <w:t>Landing sponsors comes down to a few moves. You make your show worth sponsoring, learn the numbers advertisers ask for, find brands that fit, and pitch with confidence. Done well, those steps turn a podcast into steady sponsorship income.</w:t>
      </w:r>
    </w:p>
    <w:p w14:paraId="5A05711E" w14:textId="77777777" w:rsidR="00747277" w:rsidRDefault="00747277">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747277" w14:paraId="093B072B"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1DD1807D" w14:textId="77777777" w:rsidR="00747277" w:rsidRDefault="00000000">
            <w:r>
              <w:rPr>
                <w:b/>
                <w:bCs/>
                <w:color w:val="1F4E79"/>
                <w:sz w:val="28"/>
                <w:szCs w:val="28"/>
              </w:rPr>
              <w:t>The Trust That Makes Podcasts Sponsorable</w:t>
            </w:r>
          </w:p>
        </w:tc>
      </w:tr>
    </w:tbl>
    <w:p w14:paraId="388EA23C" w14:textId="77777777" w:rsidR="00747277" w:rsidRDefault="00747277">
      <w:pPr>
        <w:spacing w:after="60"/>
      </w:pPr>
    </w:p>
    <w:p w14:paraId="52F2B8AE" w14:textId="77777777" w:rsidR="00747277" w:rsidRDefault="00000000">
      <w:pPr>
        <w:spacing w:after="200" w:line="276" w:lineRule="auto"/>
      </w:pPr>
      <w:r>
        <w:t>Podcasts reach people in an unusually intimate setting. Listeners tune in through earbuds during commutes, workouts, and chores, often alone with the host's voice. That closeness builds a bond few other media can match.</w:t>
      </w:r>
    </w:p>
    <w:p w14:paraId="44A3BFBB" w14:textId="77777777" w:rsidR="00747277" w:rsidRDefault="00000000">
      <w:pPr>
        <w:spacing w:after="200" w:line="276" w:lineRule="auto"/>
      </w:pPr>
      <w:r>
        <w:t>Host-read ads turn that bond into results. When the host personally reads and vouches for a product, listeners treat it as a recommendation from someone they trust. Those reads convert far better than an impersonal produced spot.</w:t>
      </w:r>
    </w:p>
    <w:p w14:paraId="58FF3E93" w14:textId="77777777" w:rsidR="00747277" w:rsidRDefault="00000000">
      <w:pPr>
        <w:spacing w:after="200" w:line="276" w:lineRule="auto"/>
      </w:pPr>
      <w:r>
        <w:t>Loyal listeners are what advertisers truly want. A devoted audience that returns episode after episode and acts on the host's word is gold to a brand. Engagement, not just download counts, drives a podcast's sponsorship value.</w:t>
      </w:r>
    </w:p>
    <w:p w14:paraId="53107ED8" w14:textId="77777777" w:rsidR="00747277" w:rsidRDefault="00747277">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747277" w14:paraId="17D4AE1D"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3ADEFE75" w14:textId="77777777" w:rsidR="00747277" w:rsidRDefault="00000000">
            <w:pPr>
              <w:spacing w:line="276" w:lineRule="auto"/>
            </w:pPr>
            <w:r>
              <w:rPr>
                <w:b/>
                <w:bCs/>
                <w:color w:val="5A4A1A"/>
              </w:rPr>
              <w:t xml:space="preserve">Value tip: </w:t>
            </w:r>
            <w:r>
              <w:rPr>
                <w:color w:val="5A4A1A"/>
              </w:rPr>
              <w:t>Sell the trust your listeners place in you, not just your numbers. Brands pay for the recommendation effect a host carries, which no banner ad can copy. Your relationship with your audience is the product advertisers buy.</w:t>
            </w:r>
          </w:p>
        </w:tc>
      </w:tr>
    </w:tbl>
    <w:p w14:paraId="55285FAE" w14:textId="77777777" w:rsidR="00747277" w:rsidRDefault="00747277">
      <w:pPr>
        <w:spacing w:after="60"/>
      </w:pPr>
    </w:p>
    <w:p w14:paraId="08EB8B8D" w14:textId="77777777" w:rsidR="00747277" w:rsidRDefault="00000000">
      <w:pPr>
        <w:spacing w:after="200" w:line="276" w:lineRule="auto"/>
      </w:pPr>
      <w:r>
        <w:t>This is why niche shows punch above their weight. A small podcast that perfectly reaches a brand's exact customer can charge well for that precision. The tighter the fit between your listeners and a sponsor, the more your show is worth.</w:t>
      </w:r>
    </w:p>
    <w:p w14:paraId="4F5564EE" w14:textId="77777777" w:rsidR="00747277" w:rsidRDefault="00000000">
      <w:pPr>
        <w:spacing w:after="200" w:line="276" w:lineRule="auto"/>
      </w:pPr>
      <w:r>
        <w:lastRenderedPageBreak/>
        <w:t>And audio ads are hard for listeners to skip. Unlike a banner that's ignored or a video ad clicked past, a host-read spot plays right in the flow of the show. That captive, trusting attention is exactly what advertisers pay a premium for.</w:t>
      </w:r>
    </w:p>
    <w:p w14:paraId="1A0DEDF5" w14:textId="77777777" w:rsidR="00747277" w:rsidRDefault="00747277">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747277" w14:paraId="6354C4BB"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236E8E45" w14:textId="77777777" w:rsidR="00747277" w:rsidRDefault="00000000">
            <w:r>
              <w:rPr>
                <w:b/>
                <w:bCs/>
                <w:color w:val="1F4E79"/>
                <w:sz w:val="28"/>
                <w:szCs w:val="28"/>
              </w:rPr>
              <w:t>The Mechanics of Podcast Ads</w:t>
            </w:r>
          </w:p>
        </w:tc>
      </w:tr>
    </w:tbl>
    <w:p w14:paraId="460C27B4" w14:textId="77777777" w:rsidR="00747277" w:rsidRDefault="00747277">
      <w:pPr>
        <w:spacing w:after="60"/>
      </w:pPr>
    </w:p>
    <w:p w14:paraId="5B5C0233" w14:textId="77777777" w:rsidR="00747277" w:rsidRDefault="00000000">
      <w:pPr>
        <w:spacing w:after="200" w:line="276" w:lineRule="auto"/>
      </w:pPr>
      <w:r>
        <w:t>Podcast ads come in a few standard forms. A host-read spot is the host's own voice and carries the most trust, while a produced ad is a pre-made clip dropped in. Host-read spots almost always earn more for this reason.</w:t>
      </w:r>
    </w:p>
    <w:p w14:paraId="73CD4840" w14:textId="77777777" w:rsidR="00747277" w:rsidRDefault="00000000">
      <w:pPr>
        <w:spacing w:after="200" w:line="276" w:lineRule="auto"/>
      </w:pPr>
      <w:r>
        <w:t>Placement within the episode affects the price. Pre-roll runs at the start, mid-roll sits in the middle, and post-roll closes the show, with mid-roll usually the most valuable. Listeners are most engaged mid-episode, so that slot commands top rates.</w:t>
      </w:r>
    </w:p>
    <w:p w14:paraId="2559A468" w14:textId="77777777" w:rsidR="00747277" w:rsidRDefault="00000000">
      <w:pPr>
        <w:spacing w:after="200" w:line="276" w:lineRule="auto"/>
      </w:pPr>
      <w:r>
        <w:t>Pricing usually runs on a CPM model. Advertisers pay a rate per thousand downloads an ad earns, so your typical downloads set what a sponsorship is worth. More downloads and a higher rate both lift the total.</w:t>
      </w:r>
    </w:p>
    <w:p w14:paraId="7B04E5A5" w14:textId="77777777" w:rsidR="00747277" w:rsidRDefault="00000000">
      <w:pPr>
        <w:spacing w:after="200" w:line="276" w:lineRule="auto"/>
      </w:pPr>
      <w:r>
        <w:t>Ads are either baked in or dynamically inserted. A baked-in ad lives in the recording forever, while dynamic insertion lets ads be swapped into episodes over time. Dynamic insertion lets even old episodes keep earning from fresh sponsors.</w:t>
      </w:r>
    </w:p>
    <w:p w14:paraId="05EAF02B" w14:textId="77777777" w:rsidR="00747277" w:rsidRDefault="00000000">
      <w:pPr>
        <w:spacing w:after="200" w:line="276" w:lineRule="auto"/>
      </w:pPr>
      <w:r>
        <w:t>Some sponsors also pay based on performance. Affiliate-style deals reward you per sale or sign-up through a unique promo code or link, instead of a flat rate. Mixing flat fees with these performance deals can lift your total earnings nicely.</w:t>
      </w:r>
    </w:p>
    <w:p w14:paraId="210C539A" w14:textId="77777777" w:rsidR="00747277" w:rsidRDefault="00747277">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747277" w14:paraId="407D8CB1"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70EFF456" w14:textId="77777777" w:rsidR="00747277" w:rsidRDefault="00000000">
            <w:r>
              <w:rPr>
                <w:b/>
                <w:bCs/>
                <w:color w:val="1F4E79"/>
                <w:sz w:val="28"/>
                <w:szCs w:val="28"/>
              </w:rPr>
              <w:t>Making Your Show Worth Sponsoring</w:t>
            </w:r>
          </w:p>
        </w:tc>
      </w:tr>
    </w:tbl>
    <w:p w14:paraId="2B8B291C" w14:textId="77777777" w:rsidR="00747277" w:rsidRDefault="00747277">
      <w:pPr>
        <w:spacing w:after="60"/>
      </w:pPr>
    </w:p>
    <w:p w14:paraId="14B4E39A" w14:textId="77777777" w:rsidR="00747277" w:rsidRDefault="00000000">
      <w:pPr>
        <w:spacing w:after="200" w:line="276" w:lineRule="auto"/>
      </w:pPr>
      <w:r>
        <w:t>Sponsors back shows that look like a safe bet. A clear niche, a consistent release schedule, and a professional feel all signal a podcast worth their money. A scattered, irregular show is a much harder sell.</w:t>
      </w:r>
    </w:p>
    <w:p w14:paraId="7A8C48E8" w14:textId="77777777" w:rsidR="00747277" w:rsidRDefault="00000000">
      <w:pPr>
        <w:spacing w:after="200" w:line="276" w:lineRule="auto"/>
      </w:pPr>
      <w:r>
        <w:t>A clear niche is your biggest asset. Knowing exactly who listens lets you approach the brands that want those people, with an easy story to tell. A defined audience makes you sponsorable long before you're large.</w:t>
      </w:r>
    </w:p>
    <w:p w14:paraId="72D5F4CC" w14:textId="77777777" w:rsidR="00747277" w:rsidRDefault="00000000">
      <w:pPr>
        <w:spacing w:after="200" w:line="276" w:lineRule="auto"/>
      </w:pPr>
      <w:r>
        <w:t>Consistency proves you're a reliable partner. Regular episodes show sponsors their ad will run as promised to an audience that keeps showing up. Sponsors invest in shows that demonstrate staying power.</w:t>
      </w:r>
    </w:p>
    <w:p w14:paraId="151D3484" w14:textId="77777777" w:rsidR="00747277" w:rsidRDefault="00747277">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747277" w14:paraId="39F6342F"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1C746FEA" w14:textId="77777777" w:rsidR="00747277" w:rsidRDefault="00000000">
            <w:pPr>
              <w:spacing w:line="276" w:lineRule="auto"/>
            </w:pPr>
            <w:r>
              <w:rPr>
                <w:b/>
                <w:bCs/>
                <w:color w:val="5A4A1A"/>
              </w:rPr>
              <w:t xml:space="preserve">Prep tip: </w:t>
            </w:r>
            <w:r>
              <w:rPr>
                <w:color w:val="5A4A1A"/>
              </w:rPr>
              <w:t>Build a simple media kit before you pitch anyone. A one-page summary of your show, audience, and download numbers makes you look professional and ready. Sponsors take prepared podcasters far more seriously than vague ones.</w:t>
            </w:r>
          </w:p>
        </w:tc>
      </w:tr>
    </w:tbl>
    <w:p w14:paraId="353CB030" w14:textId="77777777" w:rsidR="00747277" w:rsidRDefault="00747277">
      <w:pPr>
        <w:spacing w:after="60"/>
      </w:pPr>
    </w:p>
    <w:p w14:paraId="743FF55B" w14:textId="77777777" w:rsidR="00747277" w:rsidRDefault="00000000">
      <w:pPr>
        <w:spacing w:after="200" w:line="276" w:lineRule="auto"/>
      </w:pPr>
      <w:r>
        <w:t>Engagement is part of being sponsorable too. Reviews, listener replies, and a responsive community all prove your audience cares. A show with visible engagement reassures sponsors their message will land.</w:t>
      </w:r>
    </w:p>
    <w:p w14:paraId="54B48EAE" w14:textId="77777777" w:rsidR="00747277" w:rsidRDefault="00000000">
      <w:pPr>
        <w:spacing w:after="200" w:line="276" w:lineRule="auto"/>
      </w:pPr>
      <w:r>
        <w:t>Sound quality counts more than you might think. Clear audio and a clean edit signal a professional show worth attaching a brand's name to. Sponsors hesitate to put their reputation beside a podcast that sounds rough or amateurish.</w:t>
      </w:r>
    </w:p>
    <w:p w14:paraId="2DD29555" w14:textId="77777777" w:rsidR="00747277" w:rsidRDefault="00747277">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747277" w14:paraId="5DADF867"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02B7BBD8" w14:textId="77777777" w:rsidR="00747277" w:rsidRDefault="00000000">
            <w:r>
              <w:rPr>
                <w:b/>
                <w:bCs/>
                <w:color w:val="1F4E79"/>
                <w:sz w:val="28"/>
                <w:szCs w:val="28"/>
              </w:rPr>
              <w:t>Knowing the Numbers Sponsors Want</w:t>
            </w:r>
          </w:p>
        </w:tc>
      </w:tr>
    </w:tbl>
    <w:p w14:paraId="761F6454" w14:textId="77777777" w:rsidR="00747277" w:rsidRDefault="00747277">
      <w:pPr>
        <w:spacing w:after="60"/>
      </w:pPr>
    </w:p>
    <w:p w14:paraId="2D58E45A" w14:textId="77777777" w:rsidR="00747277" w:rsidRDefault="00000000">
      <w:pPr>
        <w:spacing w:after="200" w:line="276" w:lineRule="auto"/>
      </w:pPr>
      <w:r>
        <w:t>Downloads per episode are the headline number. Sponsors want to know how many people typically hear an episode, usually measured over the first month after release. Knowing this figure lets you price and pitch with confidence.</w:t>
      </w:r>
    </w:p>
    <w:p w14:paraId="463D11A8" w14:textId="77777777" w:rsidR="00747277" w:rsidRDefault="00000000">
      <w:pPr>
        <w:spacing w:after="200" w:line="276" w:lineRule="auto"/>
      </w:pPr>
      <w:r>
        <w:t>Audience details matter as much as size. Where your listeners live, what they care about, and who they are help a brand judge the fit. A smaller audience that matches a sponsor perfectly can beat a larger mismatched one.</w:t>
      </w:r>
    </w:p>
    <w:p w14:paraId="2FDB4661" w14:textId="77777777" w:rsidR="00747277" w:rsidRDefault="00000000">
      <w:pPr>
        <w:spacing w:after="200" w:line="276" w:lineRule="auto"/>
      </w:pPr>
      <w:r>
        <w:t>Engagement signals deepen your case. Reviews, completion rates, and listener interaction show that people truly absorb your episodes. Strong engagement justifies a higher rate than downloads alone would suggest.</w:t>
      </w:r>
    </w:p>
    <w:p w14:paraId="0A27C3BE" w14:textId="77777777" w:rsidR="00747277" w:rsidRDefault="00000000">
      <w:pPr>
        <w:spacing w:after="200" w:line="276" w:lineRule="auto"/>
      </w:pPr>
      <w:r>
        <w:t>Track your numbers accurately and consistently. Reliable stats from your hosting platform let you make claims you can back up. Sponsors respect accurate figures and quickly lose trust in inflated ones.</w:t>
      </w:r>
    </w:p>
    <w:p w14:paraId="328D14F5" w14:textId="77777777" w:rsidR="00747277" w:rsidRDefault="00000000">
      <w:pPr>
        <w:spacing w:after="200" w:line="276" w:lineRule="auto"/>
      </w:pPr>
      <w:r>
        <w:t>Be ready to share these numbers the moment a sponsor asks. Brands lose interest when a podcaster fumbles for basic stats, so keep them current and at hand. Numbers you can produce instantly make you look like a professional, prepared partner.</w:t>
      </w:r>
    </w:p>
    <w:p w14:paraId="6969D909" w14:textId="77777777" w:rsidR="00747277" w:rsidRDefault="00747277">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747277" w14:paraId="609F4C58"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1CB82CE7" w14:textId="77777777" w:rsidR="00747277" w:rsidRDefault="00000000">
            <w:r>
              <w:rPr>
                <w:b/>
                <w:bCs/>
                <w:color w:val="1F4E79"/>
                <w:sz w:val="28"/>
                <w:szCs w:val="28"/>
              </w:rPr>
              <w:t>Finding Sponsors That Fit</w:t>
            </w:r>
          </w:p>
        </w:tc>
      </w:tr>
    </w:tbl>
    <w:p w14:paraId="5A40AF2C" w14:textId="77777777" w:rsidR="00747277" w:rsidRDefault="00747277">
      <w:pPr>
        <w:spacing w:after="60"/>
      </w:pPr>
    </w:p>
    <w:p w14:paraId="7E8D17B4" w14:textId="77777777" w:rsidR="00747277" w:rsidRDefault="00000000">
      <w:pPr>
        <w:spacing w:after="200" w:line="276" w:lineRule="auto"/>
      </w:pPr>
      <w:r>
        <w:lastRenderedPageBreak/>
        <w:t>The best sponsors already serve your audience. Brands whose products your listeners would naturally use make for easy, believable promotions. Start by listing companies you and your audience already know and like.</w:t>
      </w:r>
    </w:p>
    <w:p w14:paraId="05D343BD" w14:textId="77777777" w:rsidR="00747277" w:rsidRDefault="00000000">
      <w:pPr>
        <w:spacing w:after="200" w:line="276" w:lineRule="auto"/>
      </w:pPr>
      <w:r>
        <w:t>Relevance matters far more than the brand's size. A small company that perfectly fits your niche often pays better and converts higher than a giant with no connection. Fit is what makes a sponsorship work for everyone.</w:t>
      </w:r>
    </w:p>
    <w:p w14:paraId="14DA5A24" w14:textId="77777777" w:rsidR="00747277" w:rsidRDefault="00000000">
      <w:pPr>
        <w:spacing w:after="200" w:line="276" w:lineRule="auto"/>
      </w:pPr>
      <w:r>
        <w:t>Look where brands already advertise. Companies sponsoring similar podcasts have shown they value the medium and your kind of audience. Approaching proven podcast advertisers shortens the path to a yes.</w:t>
      </w:r>
    </w:p>
    <w:p w14:paraId="17C0DE90" w14:textId="77777777" w:rsidR="00747277" w:rsidRDefault="00747277">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747277" w14:paraId="3B20DD2C"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5D26F8BA" w14:textId="77777777" w:rsidR="00747277" w:rsidRDefault="00000000">
            <w:pPr>
              <w:spacing w:line="276" w:lineRule="auto"/>
            </w:pPr>
            <w:r>
              <w:rPr>
                <w:b/>
                <w:bCs/>
                <w:color w:val="5A4A1A"/>
              </w:rPr>
              <w:t xml:space="preserve">Fit tip: </w:t>
            </w:r>
            <w:r>
              <w:rPr>
                <w:color w:val="5A4A1A"/>
              </w:rPr>
              <w:t>Pitch brands you'd recommend even without payment. Listeners can sense a forced ad, and an honest fit protects your trust while pleasing the sponsor. The best deals feel like a natural part of your show.</w:t>
            </w:r>
          </w:p>
        </w:tc>
      </w:tr>
    </w:tbl>
    <w:p w14:paraId="76D1C682" w14:textId="77777777" w:rsidR="00747277" w:rsidRDefault="00747277">
      <w:pPr>
        <w:spacing w:after="60"/>
      </w:pPr>
    </w:p>
    <w:p w14:paraId="68B96E26" w14:textId="77777777" w:rsidR="00747277" w:rsidRDefault="00000000">
      <w:pPr>
        <w:spacing w:after="200" w:line="276" w:lineRule="auto"/>
      </w:pPr>
      <w:r>
        <w:t>Keep a running list of potential sponsors. As you listen, browse, and research, jot down brands that fit your audience. A ready list means you're never scrambling when it's time to reach out.</w:t>
      </w:r>
    </w:p>
    <w:p w14:paraId="2CC38AA3" w14:textId="77777777" w:rsidR="00747277" w:rsidRDefault="00747277">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747277" w14:paraId="7628CB4D"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64AA5918" w14:textId="77777777" w:rsidR="00747277" w:rsidRDefault="00000000">
            <w:r>
              <w:rPr>
                <w:b/>
                <w:bCs/>
                <w:color w:val="1F4E79"/>
                <w:sz w:val="28"/>
                <w:szCs w:val="28"/>
              </w:rPr>
              <w:t>Pitching Sponsors with Confidence</w:t>
            </w:r>
          </w:p>
        </w:tc>
      </w:tr>
    </w:tbl>
    <w:p w14:paraId="160C4428" w14:textId="77777777" w:rsidR="00747277" w:rsidRDefault="00747277">
      <w:pPr>
        <w:spacing w:after="60"/>
      </w:pPr>
    </w:p>
    <w:p w14:paraId="6F9F7DAF" w14:textId="77777777" w:rsidR="00747277" w:rsidRDefault="00000000">
      <w:pPr>
        <w:spacing w:after="200" w:line="276" w:lineRule="auto"/>
      </w:pPr>
      <w:r>
        <w:t>A strong pitch leads with your audience, not yourself. Brands care who listens and whether they act, so open with your niche, your numbers, and the fit. Make it instantly clear why their ideal customer is in your audience.</w:t>
      </w:r>
    </w:p>
    <w:p w14:paraId="54A58388" w14:textId="77777777" w:rsidR="00747277" w:rsidRDefault="00000000">
      <w:pPr>
        <w:spacing w:after="200" w:line="276" w:lineRule="auto"/>
      </w:pPr>
      <w:r>
        <w:t>Keep the outreach short and specific. A concise message naming the brand, why they fit, and what you offer respects their time and stands out. Attach or link your media kit so they can dig deeper if interested.</w:t>
      </w:r>
    </w:p>
    <w:p w14:paraId="6CB3D40B" w14:textId="77777777" w:rsidR="00747277" w:rsidRDefault="00000000">
      <w:pPr>
        <w:spacing w:after="200" w:line="276" w:lineRule="auto"/>
      </w:pPr>
      <w:r>
        <w:t>Start with smaller and local brands first. Companies new to podcast advertising or close to your niche are often the easiest early yeses. A few small deals build the track record that lands bigger ones later.</w:t>
      </w:r>
    </w:p>
    <w:p w14:paraId="49DA8974" w14:textId="77777777" w:rsidR="00747277" w:rsidRDefault="00747277">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747277" w14:paraId="7F0BD36F"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5FD810DD" w14:textId="77777777" w:rsidR="00747277" w:rsidRDefault="00000000">
            <w:pPr>
              <w:spacing w:line="276" w:lineRule="auto"/>
            </w:pPr>
            <w:r>
              <w:rPr>
                <w:b/>
                <w:bCs/>
                <w:color w:val="5A4A1A"/>
              </w:rPr>
              <w:t xml:space="preserve">Pitch tip: </w:t>
            </w:r>
            <w:r>
              <w:rPr>
                <w:color w:val="5A4A1A"/>
              </w:rPr>
              <w:t>Follow up without apology when you hear nothing. Most deals come after a polite second or third contact, not the first email. Persistence, not pestering, is what separates podcasters who land sponsors from those who don't.</w:t>
            </w:r>
          </w:p>
        </w:tc>
      </w:tr>
    </w:tbl>
    <w:p w14:paraId="03BB51C6" w14:textId="77777777" w:rsidR="00747277" w:rsidRDefault="00747277">
      <w:pPr>
        <w:spacing w:after="60"/>
      </w:pPr>
    </w:p>
    <w:p w14:paraId="443CC390" w14:textId="77777777" w:rsidR="00747277" w:rsidRDefault="00000000">
      <w:pPr>
        <w:spacing w:after="200" w:line="276" w:lineRule="auto"/>
      </w:pPr>
      <w:r>
        <w:t>Offer a trial or first-episode rate to lower the risk. Letting a hesitant brand test your audience once can open a longer relationship. A small first yes is often the hardest and most valuable one to earn.</w:t>
      </w:r>
    </w:p>
    <w:p w14:paraId="6A2752B6" w14:textId="77777777" w:rsidR="00747277" w:rsidRDefault="00747277">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747277" w14:paraId="7F9981B4"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019D0370" w14:textId="77777777" w:rsidR="00747277" w:rsidRDefault="00000000">
            <w:r>
              <w:rPr>
                <w:b/>
                <w:bCs/>
                <w:color w:val="1F4E79"/>
                <w:sz w:val="28"/>
                <w:szCs w:val="28"/>
              </w:rPr>
              <w:t>Using Ad Networks and Marketplaces</w:t>
            </w:r>
          </w:p>
        </w:tc>
      </w:tr>
    </w:tbl>
    <w:p w14:paraId="3F11C210" w14:textId="77777777" w:rsidR="00747277" w:rsidRDefault="00747277">
      <w:pPr>
        <w:spacing w:after="60"/>
      </w:pPr>
    </w:p>
    <w:p w14:paraId="274EC5F1" w14:textId="77777777" w:rsidR="00747277" w:rsidRDefault="00000000">
      <w:pPr>
        <w:spacing w:after="200" w:line="276" w:lineRule="auto"/>
      </w:pPr>
      <w:r>
        <w:t>Ad networks can place sponsors for you. These services connect podcasts with advertisers and handle the matching, and sometimes the ad insertion and payment. For a cut, they spare you the work of finding deals yourself.</w:t>
      </w:r>
    </w:p>
    <w:p w14:paraId="140C7822" w14:textId="77777777" w:rsidR="00747277" w:rsidRDefault="00000000">
      <w:pPr>
        <w:spacing w:after="200" w:line="276" w:lineRule="auto"/>
      </w:pPr>
      <w:r>
        <w:t>Marketplaces let brands and shows find each other. You list your podcast and its stats, and advertisers browse for shows that fit their needs. These platforms can bring in deals you'd never have reached alone.</w:t>
      </w:r>
    </w:p>
    <w:p w14:paraId="3D697210" w14:textId="77777777" w:rsidR="00747277" w:rsidRDefault="00000000">
      <w:pPr>
        <w:spacing w:after="200" w:line="276" w:lineRule="auto"/>
      </w:pPr>
      <w:r>
        <w:t>Networks trade convenience for control and rate. They make landing ads easier, but take a share and may give you less say over which brands appear. Weigh the saved effort against the lower per-deal earnings.</w:t>
      </w:r>
    </w:p>
    <w:p w14:paraId="1149B51E" w14:textId="77777777" w:rsidR="00747277" w:rsidRDefault="00000000">
      <w:pPr>
        <w:spacing w:after="200" w:line="276" w:lineRule="auto"/>
      </w:pPr>
      <w:r>
        <w:t>Many podcasters blend networks with direct deals. Using a network for baseline fill while pursuing premium direct sponsors gets the best of both. The mix keeps ads running while you build your own relationships.</w:t>
      </w:r>
    </w:p>
    <w:p w14:paraId="53B6098D" w14:textId="77777777" w:rsidR="00747277" w:rsidRDefault="00000000">
      <w:pPr>
        <w:spacing w:after="200" w:line="276" w:lineRule="auto"/>
      </w:pPr>
      <w:r>
        <w:t>Read the terms closely before joining any network. Some require exclusivity or lock up your ad inventory, limiting the direct deals you can pursue on your own. Knowing the fine print keeps a network from boxing in your own efforts.</w:t>
      </w:r>
    </w:p>
    <w:p w14:paraId="09995545" w14:textId="77777777" w:rsidR="00747277" w:rsidRDefault="00747277">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747277" w14:paraId="073AB87F"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5A68F2E2" w14:textId="77777777" w:rsidR="00747277" w:rsidRDefault="00000000">
            <w:r>
              <w:rPr>
                <w:b/>
                <w:bCs/>
                <w:color w:val="1F4E79"/>
                <w:sz w:val="28"/>
                <w:szCs w:val="28"/>
              </w:rPr>
              <w:t>Pricing and Structuring Your Deals</w:t>
            </w:r>
          </w:p>
        </w:tc>
      </w:tr>
    </w:tbl>
    <w:p w14:paraId="72C4A54B" w14:textId="77777777" w:rsidR="00747277" w:rsidRDefault="00747277">
      <w:pPr>
        <w:spacing w:after="60"/>
      </w:pPr>
    </w:p>
    <w:p w14:paraId="7D06212F" w14:textId="77777777" w:rsidR="00747277" w:rsidRDefault="00000000">
      <w:pPr>
        <w:spacing w:after="200" w:line="276" w:lineRule="auto"/>
      </w:pPr>
      <w:r>
        <w:t>CPM pricing scales your rate to your reach. Setting a price per thousand downloads ties what you charge to the audience an ad truly reaches. As your downloads grow, the same CPM earns you more.</w:t>
      </w:r>
    </w:p>
    <w:p w14:paraId="6F33FA7D" w14:textId="77777777" w:rsidR="00747277" w:rsidRDefault="00000000">
      <w:pPr>
        <w:spacing w:after="200" w:line="276" w:lineRule="auto"/>
      </w:pPr>
      <w:r>
        <w:t>Smaller shows can charge a simple flat fee. When download numbers are modest, a clear per-episode or per-read price is easier than haggling over CPM. A flat rate keeps early deals simple for both sides.</w:t>
      </w:r>
    </w:p>
    <w:p w14:paraId="381D7556" w14:textId="77777777" w:rsidR="00747277" w:rsidRDefault="00000000">
      <w:pPr>
        <w:spacing w:after="200" w:line="276" w:lineRule="auto"/>
      </w:pPr>
      <w:r>
        <w:lastRenderedPageBreak/>
        <w:t>Spell out exactly what each deal includes. Define the ad type, placement, length, number of episodes, and any extras like social posts or newsletter mentions. Clear deliverables prevent confusion and let you price fairly.</w:t>
      </w:r>
    </w:p>
    <w:p w14:paraId="5D2B3BAF" w14:textId="77777777" w:rsidR="00747277" w:rsidRDefault="00747277">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747277" w14:paraId="5B7B8FDC"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5E9D8170" w14:textId="77777777" w:rsidR="00747277" w:rsidRDefault="00000000">
            <w:pPr>
              <w:spacing w:line="276" w:lineRule="auto"/>
            </w:pPr>
            <w:r>
              <w:rPr>
                <w:b/>
                <w:bCs/>
                <w:color w:val="5A4A1A"/>
              </w:rPr>
              <w:t xml:space="preserve">Pricing tip: </w:t>
            </w:r>
            <w:r>
              <w:rPr>
                <w:color w:val="5A4A1A"/>
              </w:rPr>
              <w:t>Bundle placements into packages worth more together. Offering several episodes or multiple ad spots as one deal raises the total and locks in the sponsor longer. Packages turn a one-time read into a real campaign.</w:t>
            </w:r>
          </w:p>
        </w:tc>
      </w:tr>
    </w:tbl>
    <w:p w14:paraId="2E4AD386" w14:textId="77777777" w:rsidR="00747277" w:rsidRDefault="00747277">
      <w:pPr>
        <w:spacing w:after="60"/>
      </w:pPr>
    </w:p>
    <w:p w14:paraId="07A1850A" w14:textId="77777777" w:rsidR="00747277" w:rsidRDefault="00000000">
      <w:pPr>
        <w:spacing w:after="200" w:line="276" w:lineRule="auto"/>
      </w:pPr>
      <w:r>
        <w:t>Always disclose sponsorships clearly to listeners. Rules require marking paid promotions, and honesty preserves the trust that makes your ads work. A simple, upfront mention protects you and your audience alike.</w:t>
      </w:r>
    </w:p>
    <w:p w14:paraId="5A797D70" w14:textId="77777777" w:rsidR="00747277" w:rsidRDefault="00747277">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747277" w14:paraId="5C2F2296"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01CE235C" w14:textId="77777777" w:rsidR="00747277" w:rsidRDefault="00000000">
            <w:r>
              <w:rPr>
                <w:b/>
                <w:bCs/>
                <w:color w:val="1F4E79"/>
                <w:sz w:val="28"/>
                <w:szCs w:val="28"/>
              </w:rPr>
              <w:t>Keeping Sponsors Coming Back</w:t>
            </w:r>
          </w:p>
        </w:tc>
      </w:tr>
    </w:tbl>
    <w:p w14:paraId="174ECE1B" w14:textId="77777777" w:rsidR="00747277" w:rsidRDefault="00747277">
      <w:pPr>
        <w:spacing w:after="60"/>
      </w:pPr>
    </w:p>
    <w:p w14:paraId="4545A4B8" w14:textId="77777777" w:rsidR="00747277" w:rsidRDefault="00000000">
      <w:pPr>
        <w:spacing w:after="200" w:line="276" w:lineRule="auto"/>
      </w:pPr>
      <w:r>
        <w:t>Delivering results is what earns repeat deals. A sponsor whose offer lands with your listeners will gladly return, often for a longer run. The first campaign is really an audition for an ongoing relationship.</w:t>
      </w:r>
    </w:p>
    <w:p w14:paraId="1BCD088E" w14:textId="77777777" w:rsidR="00747277" w:rsidRDefault="00000000">
      <w:pPr>
        <w:spacing w:after="200" w:line="276" w:lineRule="auto"/>
      </w:pPr>
      <w:r>
        <w:t>Report back on how the ad performed. Sharing download numbers, any promo-code results, and listener response shows the sponsor their money worked. A podcaster who reports results looks like a partner, not just a placement.</w:t>
      </w:r>
    </w:p>
    <w:p w14:paraId="23CDDDAB" w14:textId="77777777" w:rsidR="00747277" w:rsidRDefault="00000000">
      <w:pPr>
        <w:spacing w:after="200" w:line="276" w:lineRule="auto"/>
      </w:pPr>
      <w:r>
        <w:t>Recurring sponsors are far easier than constant hunting. A handful of brands on ongoing deals beats endlessly chasing new ones. Nurturing the sponsors you have is the calmest path to steady income.</w:t>
      </w:r>
    </w:p>
    <w:p w14:paraId="2BBDB7CC" w14:textId="77777777" w:rsidR="00747277" w:rsidRDefault="00747277">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747277" w14:paraId="5B509C50"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2840DC4F" w14:textId="77777777" w:rsidR="00747277" w:rsidRDefault="00000000">
            <w:pPr>
              <w:spacing w:line="276" w:lineRule="auto"/>
            </w:pPr>
            <w:r>
              <w:rPr>
                <w:b/>
                <w:bCs/>
                <w:color w:val="5A4A1A"/>
              </w:rPr>
              <w:t xml:space="preserve">Retention tip: </w:t>
            </w:r>
            <w:r>
              <w:rPr>
                <w:color w:val="5A4A1A"/>
              </w:rPr>
              <w:t>Make each sponsor's read feel personal and real. A genuine, specific endorsement performs better and keeps the brand happy. Sponsors renew with hosts who clearly put care into their ads.</w:t>
            </w:r>
          </w:p>
        </w:tc>
      </w:tr>
    </w:tbl>
    <w:p w14:paraId="3E898C31" w14:textId="77777777" w:rsidR="00747277" w:rsidRDefault="00747277">
      <w:pPr>
        <w:spacing w:after="60"/>
      </w:pPr>
    </w:p>
    <w:p w14:paraId="3DD4198E" w14:textId="77777777" w:rsidR="00747277" w:rsidRDefault="00000000">
      <w:pPr>
        <w:spacing w:after="200" w:line="276" w:lineRule="auto"/>
      </w:pPr>
      <w:r>
        <w:t>Grow your downloads to grow your rates over time. As your audience expands, your CPM earns more and your show attracts bigger sponsors. Building the audience is the surest way to raise what every deal is worth.</w:t>
      </w:r>
    </w:p>
    <w:p w14:paraId="0CE529B1" w14:textId="77777777" w:rsidR="00747277" w:rsidRDefault="00000000">
      <w:pPr>
        <w:spacing w:after="200" w:line="276" w:lineRule="auto"/>
      </w:pPr>
      <w:r>
        <w:lastRenderedPageBreak/>
        <w:t>Treat your sponsors as long-term partners, not one-off transactions. A brand that feels valued, informed, and well served stays for campaign after campaign. The relationships you build over time are worth far more than any single deal.</w:t>
      </w:r>
    </w:p>
    <w:p w14:paraId="4E7D1B41" w14:textId="77777777" w:rsidR="00747277" w:rsidRDefault="00000000">
      <w:pPr>
        <w:spacing w:after="200" w:line="276" w:lineRule="auto"/>
      </w:pPr>
      <w:r>
        <w:t>Podcast sponsorships pay so well because a trusted voice converts like nothing else. You make your show worth sponsoring, learn the numbers advertisers want, find brands that fit your audience, and pitch with confidence. Deliver results, and one-time reads grow into recurring income.</w:t>
      </w:r>
    </w:p>
    <w:p w14:paraId="308B700B" w14:textId="77777777" w:rsidR="00747277" w:rsidRDefault="00000000">
      <w:pPr>
        <w:spacing w:after="200" w:line="276" w:lineRule="auto"/>
      </w:pPr>
      <w:r>
        <w:t>Define your niche, track your downloads, and build a simple media kit, then list the brands your listeners already use. Reach out with a short, audience-first pitch, start with small deals, and report back on what works. The income builds as your show and relationships do, so the real first step is to make your podcast sponsorable and send that first pitch.</w:t>
      </w:r>
    </w:p>
    <w:sectPr w:rsidR="00747277">
      <w:pgSz w:w="12240" w:h="15840"/>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B2F2A64"/>
    <w:multiLevelType w:val="hybridMultilevel"/>
    <w:tmpl w:val="EA06748C"/>
    <w:lvl w:ilvl="0" w:tplc="B36CB31C">
      <w:start w:val="1"/>
      <w:numFmt w:val="bullet"/>
      <w:lvlText w:val="●"/>
      <w:lvlJc w:val="left"/>
      <w:pPr>
        <w:ind w:left="720" w:hanging="360"/>
      </w:pPr>
    </w:lvl>
    <w:lvl w:ilvl="1" w:tplc="BCDAAFCA">
      <w:start w:val="1"/>
      <w:numFmt w:val="bullet"/>
      <w:lvlText w:val="○"/>
      <w:lvlJc w:val="left"/>
      <w:pPr>
        <w:ind w:left="1440" w:hanging="360"/>
      </w:pPr>
    </w:lvl>
    <w:lvl w:ilvl="2" w:tplc="71BEDF0A">
      <w:start w:val="1"/>
      <w:numFmt w:val="bullet"/>
      <w:lvlText w:val="■"/>
      <w:lvlJc w:val="left"/>
      <w:pPr>
        <w:ind w:left="2160" w:hanging="360"/>
      </w:pPr>
    </w:lvl>
    <w:lvl w:ilvl="3" w:tplc="302C6A6C">
      <w:start w:val="1"/>
      <w:numFmt w:val="bullet"/>
      <w:lvlText w:val="●"/>
      <w:lvlJc w:val="left"/>
      <w:pPr>
        <w:ind w:left="2880" w:hanging="360"/>
      </w:pPr>
    </w:lvl>
    <w:lvl w:ilvl="4" w:tplc="287EE2E4">
      <w:start w:val="1"/>
      <w:numFmt w:val="bullet"/>
      <w:lvlText w:val="○"/>
      <w:lvlJc w:val="left"/>
      <w:pPr>
        <w:ind w:left="3600" w:hanging="360"/>
      </w:pPr>
    </w:lvl>
    <w:lvl w:ilvl="5" w:tplc="FBC0A7AC">
      <w:start w:val="1"/>
      <w:numFmt w:val="bullet"/>
      <w:lvlText w:val="■"/>
      <w:lvlJc w:val="left"/>
      <w:pPr>
        <w:ind w:left="4320" w:hanging="360"/>
      </w:pPr>
    </w:lvl>
    <w:lvl w:ilvl="6" w:tplc="F3D028DE">
      <w:start w:val="1"/>
      <w:numFmt w:val="bullet"/>
      <w:lvlText w:val="●"/>
      <w:lvlJc w:val="left"/>
      <w:pPr>
        <w:ind w:left="5040" w:hanging="360"/>
      </w:pPr>
    </w:lvl>
    <w:lvl w:ilvl="7" w:tplc="37E00C24">
      <w:start w:val="1"/>
      <w:numFmt w:val="bullet"/>
      <w:lvlText w:val="●"/>
      <w:lvlJc w:val="left"/>
      <w:pPr>
        <w:ind w:left="5760" w:hanging="360"/>
      </w:pPr>
    </w:lvl>
    <w:lvl w:ilvl="8" w:tplc="05920ED4">
      <w:start w:val="1"/>
      <w:numFmt w:val="bullet"/>
      <w:lvlText w:val="●"/>
      <w:lvlJc w:val="left"/>
      <w:pPr>
        <w:ind w:left="6480" w:hanging="360"/>
      </w:pPr>
    </w:lvl>
  </w:abstractNum>
  <w:num w:numId="1" w16cid:durableId="1531333157">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7277"/>
    <w:rsid w:val="00747277"/>
    <w:rsid w:val="00890166"/>
    <w:rsid w:val="00E94D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4A2E82"/>
  <w15:docId w15:val="{4E9BF58A-C5C8-4854-A1BB-2076D868F5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1825</Words>
  <Characters>10405</Characters>
  <Application>Microsoft Office Word</Application>
  <DocSecurity>0</DocSecurity>
  <Lines>86</Lines>
  <Paragraphs>24</Paragraphs>
  <ScaleCrop>false</ScaleCrop>
  <Company/>
  <LinksUpToDate>false</LinksUpToDate>
  <CharactersWithSpaces>12206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Tiffany Lambert</cp:lastModifiedBy>
  <cp:revision>2</cp:revision>
  <dcterms:created xsi:type="dcterms:W3CDTF">2026-06-01T04:55:00Z</dcterms:created>
  <dcterms:modified xsi:type="dcterms:W3CDTF">2026-06-01T04:55:00Z</dcterms:modified>
</cp:coreProperties>
</file>