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129E6739"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6D7DEA9C" w14:textId="77777777" w:rsidR="00177C73" w:rsidRDefault="00000000">
            <w:pPr>
              <w:spacing w:line="276" w:lineRule="auto"/>
              <w:jc w:val="center"/>
            </w:pPr>
            <w:r>
              <w:rPr>
                <w:b/>
                <w:bCs/>
                <w:color w:val="FFFFFF"/>
                <w:sz w:val="40"/>
                <w:szCs w:val="40"/>
              </w:rPr>
              <w:t>Private Community on Skool Monetization</w:t>
            </w:r>
          </w:p>
        </w:tc>
      </w:tr>
    </w:tbl>
    <w:p w14:paraId="61EAB59E" w14:textId="77777777" w:rsidR="00177C73" w:rsidRDefault="00177C73">
      <w:pPr>
        <w:spacing w:after="120"/>
      </w:pPr>
    </w:p>
    <w:p w14:paraId="04466C48" w14:textId="77777777" w:rsidR="00177C73" w:rsidRDefault="00000000">
      <w:pPr>
        <w:spacing w:after="200" w:line="276" w:lineRule="auto"/>
      </w:pPr>
      <w:r>
        <w:t>People will pay more, and stay far longer, for belonging than for content alone. A course gets bought, half-finished, and forgotten, but a community people show up to becomes part of their week. That difference is why a paid community can out-earn almost any one-time product you sell.</w:t>
      </w:r>
    </w:p>
    <w:p w14:paraId="1CB4BFA1" w14:textId="77777777" w:rsidR="00177C73" w:rsidRDefault="00000000">
      <w:pPr>
        <w:spacing w:after="200" w:line="276" w:lineRule="auto"/>
      </w:pPr>
      <w:r>
        <w:t>Skool exists to make running such a community simple. It bundles the discussion feed, courses, and a game-like points system into one clean platform, with billing handled for you. You focus on the people, and Skool handles the plumbing behind the scenes.</w:t>
      </w:r>
    </w:p>
    <w:p w14:paraId="5D28432D" w14:textId="77777777" w:rsidR="00177C73" w:rsidRDefault="00000000">
      <w:pPr>
        <w:spacing w:after="200" w:line="276" w:lineRule="auto"/>
      </w:pPr>
      <w:r>
        <w:t>The income is recurring, which is the real prize. Members pay every month to stay in the room, so a healthy community compounds into steady revenue. The catch is that a community lives on activity, so the work shifts from selling to hosting.</w:t>
      </w:r>
    </w:p>
    <w:p w14:paraId="6CA5FE52"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0E13577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71A7BFD" w14:textId="77777777" w:rsidR="00177C73" w:rsidRDefault="00000000">
            <w:r>
              <w:rPr>
                <w:b/>
                <w:bCs/>
                <w:color w:val="1F4E79"/>
                <w:sz w:val="28"/>
                <w:szCs w:val="28"/>
              </w:rPr>
              <w:t>People Pay to Belong, Not Just to Learn</w:t>
            </w:r>
          </w:p>
        </w:tc>
      </w:tr>
    </w:tbl>
    <w:p w14:paraId="170FB080" w14:textId="77777777" w:rsidR="00177C73" w:rsidRDefault="00177C73">
      <w:pPr>
        <w:spacing w:after="60"/>
      </w:pPr>
    </w:p>
    <w:p w14:paraId="4FF2D56C" w14:textId="77777777" w:rsidR="00177C73" w:rsidRDefault="00000000">
      <w:pPr>
        <w:spacing w:after="200" w:line="276" w:lineRule="auto"/>
      </w:pPr>
      <w:r>
        <w:t>Content is everywhere and mostly free, so it alone rarely commands a lasting payment. What people truly crave is belonging, support, and the feeling that others are on the same path. A community delivers that, and members pay to keep it in their lives.</w:t>
      </w:r>
    </w:p>
    <w:p w14:paraId="31F26F8B" w14:textId="77777777" w:rsidR="00177C73" w:rsidRDefault="00000000">
      <w:pPr>
        <w:spacing w:after="200" w:line="276" w:lineRule="auto"/>
      </w:pPr>
      <w:r>
        <w:t>Accountability is a huge part of the draw. Surrounded by people chasing the same goal, members stay motivated and show up in ways they never would alone. That ongoing push is worth real money to anyone serious about a result.</w:t>
      </w:r>
    </w:p>
    <w:p w14:paraId="3CAE0322" w14:textId="77777777" w:rsidR="00177C73" w:rsidRDefault="00000000">
      <w:pPr>
        <w:spacing w:after="200" w:line="276" w:lineRule="auto"/>
      </w:pPr>
      <w:r>
        <w:t>Community also makes your offer sticky. A lone course is consumed and abandoned, but a living group gives members a reason to return week after week. The longer they stay engaged, the longer they keep paying.</w:t>
      </w:r>
    </w:p>
    <w:p w14:paraId="7ABB0ECF"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67A7F73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53404C5" w14:textId="77777777" w:rsidR="00177C73" w:rsidRDefault="00000000">
            <w:pPr>
              <w:spacing w:line="276" w:lineRule="auto"/>
            </w:pPr>
            <w:r>
              <w:rPr>
                <w:b/>
                <w:bCs/>
                <w:color w:val="5A4A1A"/>
              </w:rPr>
              <w:t xml:space="preserve">Value tip: </w:t>
            </w:r>
            <w:r>
              <w:rPr>
                <w:color w:val="5A4A1A"/>
              </w:rPr>
              <w:t>Sell the room, not just the lessons. Members can find information anywhere, but they can't find your specific group of people and your guidance elsewhere. The relationships and support are the part worth paying for month after month.</w:t>
            </w:r>
          </w:p>
        </w:tc>
      </w:tr>
    </w:tbl>
    <w:p w14:paraId="31C410B6" w14:textId="77777777" w:rsidR="00177C73" w:rsidRDefault="00177C73">
      <w:pPr>
        <w:spacing w:after="60"/>
      </w:pPr>
    </w:p>
    <w:p w14:paraId="49C1E923" w14:textId="77777777" w:rsidR="00177C73" w:rsidRDefault="00000000">
      <w:pPr>
        <w:spacing w:after="200" w:line="276" w:lineRule="auto"/>
      </w:pPr>
      <w:r>
        <w:lastRenderedPageBreak/>
        <w:t>Best of all, members help create the value. As they answer each other, share wins, and welcome newcomers, the community grows richer without your constant effort. A thriving group does much of its own heavy lifting over time.</w:t>
      </w:r>
    </w:p>
    <w:p w14:paraId="2F19C772"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613CD0E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B053131" w14:textId="77777777" w:rsidR="00177C73" w:rsidRDefault="00000000">
            <w:r>
              <w:rPr>
                <w:b/>
                <w:bCs/>
                <w:color w:val="1F4E79"/>
                <w:sz w:val="28"/>
                <w:szCs w:val="28"/>
              </w:rPr>
              <w:t>The Tools Skool Gives You</w:t>
            </w:r>
          </w:p>
        </w:tc>
      </w:tr>
    </w:tbl>
    <w:p w14:paraId="75283A23" w14:textId="77777777" w:rsidR="00177C73" w:rsidRDefault="00177C73">
      <w:pPr>
        <w:spacing w:after="60"/>
      </w:pPr>
    </w:p>
    <w:p w14:paraId="234B3E56" w14:textId="77777777" w:rsidR="00177C73" w:rsidRDefault="00000000">
      <w:pPr>
        <w:spacing w:after="200" w:line="276" w:lineRule="auto"/>
      </w:pPr>
      <w:r>
        <w:t>Skool packs the essentials of a paid community into one place. A simple discussion feed sits at the center, where members post, ask, and connect daily. That single, focused feed keeps the community easy to follow and hard to ignore.</w:t>
      </w:r>
    </w:p>
    <w:p w14:paraId="18A33932" w14:textId="77777777" w:rsidR="00177C73" w:rsidRDefault="00000000">
      <w:pPr>
        <w:spacing w:after="200" w:line="276" w:lineRule="auto"/>
      </w:pPr>
      <w:r>
        <w:t>A built-in classroom holds your courses and trainings. You can house structured content right beside the community, so members learn and discuss in the same spot. This pairing of teaching and talking is what makes the value feel complete.</w:t>
      </w:r>
    </w:p>
    <w:p w14:paraId="48D5DF5F" w14:textId="77777777" w:rsidR="00177C73" w:rsidRDefault="00000000">
      <w:pPr>
        <w:spacing w:after="200" w:line="276" w:lineRule="auto"/>
      </w:pPr>
      <w:r>
        <w:t>Gamification steadily drives participation. Points, levels, and a leaderboard reward members for posting and engaging, turning activity into a small game. That nudge keeps the feed lively without you prompting every reply, which matters most early on when a silent feed can kill a young community.</w:t>
      </w:r>
    </w:p>
    <w:p w14:paraId="4FE71FCB" w14:textId="77777777" w:rsidR="00177C73" w:rsidRDefault="00000000">
      <w:pPr>
        <w:spacing w:after="200" w:line="276" w:lineRule="auto"/>
      </w:pPr>
      <w:r>
        <w:t xml:space="preserve">Events, billing, and discovery round out the platform. A calendar handles your calls and events, billing runs automatically, and </w:t>
      </w:r>
      <w:proofErr w:type="spellStart"/>
      <w:r>
        <w:t>Skool's</w:t>
      </w:r>
      <w:proofErr w:type="spellEnd"/>
      <w:r>
        <w:t xml:space="preserve"> directory can even send you new members. Having it all in one tool spares you from stitching separate services together.</w:t>
      </w:r>
    </w:p>
    <w:p w14:paraId="70BB983E" w14:textId="77777777" w:rsidR="00177C73" w:rsidRDefault="00000000">
      <w:pPr>
        <w:spacing w:after="200" w:line="276" w:lineRule="auto"/>
      </w:pPr>
      <w:r>
        <w:t>One tidy platform also keeps members from getting lost. When the feed, courses, and events all live together, members never juggle logins or scattered links. That simplicity lowers the friction that slowly pushes people to drift away.</w:t>
      </w:r>
    </w:p>
    <w:p w14:paraId="67CC7922"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597E70C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A4FFBDF" w14:textId="77777777" w:rsidR="00177C73" w:rsidRDefault="00000000">
            <w:r>
              <w:rPr>
                <w:b/>
                <w:bCs/>
                <w:color w:val="1F4E79"/>
                <w:sz w:val="28"/>
                <w:szCs w:val="28"/>
              </w:rPr>
              <w:t>Defining What Your Community Is For</w:t>
            </w:r>
          </w:p>
        </w:tc>
      </w:tr>
    </w:tbl>
    <w:p w14:paraId="62B9692B" w14:textId="77777777" w:rsidR="00177C73" w:rsidRDefault="00177C73">
      <w:pPr>
        <w:spacing w:after="60"/>
      </w:pPr>
    </w:p>
    <w:p w14:paraId="7E047F84" w14:textId="77777777" w:rsidR="00177C73" w:rsidRDefault="00000000">
      <w:pPr>
        <w:spacing w:after="200" w:line="276" w:lineRule="auto"/>
      </w:pPr>
      <w:r>
        <w:t>A strong community starts with a crystal-clear purpose. Members should know in one sentence who it's for and what they'll get out of joining. A vague community for everyone attracts no one in particular.</w:t>
      </w:r>
    </w:p>
    <w:p w14:paraId="0D9CF68C" w14:textId="77777777" w:rsidR="00177C73" w:rsidRDefault="00000000">
      <w:pPr>
        <w:spacing w:after="200" w:line="276" w:lineRule="auto"/>
      </w:pPr>
      <w:r>
        <w:t>Build around a shared goal or transformation. People bond over a common pursuit, whether that's mastering a skill, growing a business, or supporting a lifestyle. The clearer the shared destination, the tighter the group.</w:t>
      </w:r>
    </w:p>
    <w:p w14:paraId="59AB1B9F" w14:textId="77777777" w:rsidR="00177C73" w:rsidRDefault="00000000">
      <w:pPr>
        <w:spacing w:after="200" w:line="276" w:lineRule="auto"/>
      </w:pPr>
      <w:r>
        <w:lastRenderedPageBreak/>
        <w:t>Niche down to make the community feel like home. A focused group for a specific kind of person beats a broad one trying to serve all. Members should feel they've found their people, not just another forum.</w:t>
      </w:r>
    </w:p>
    <w:p w14:paraId="144F7689"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0BD992A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7831C18" w14:textId="77777777" w:rsidR="00177C73" w:rsidRDefault="00000000">
            <w:pPr>
              <w:spacing w:line="276" w:lineRule="auto"/>
            </w:pPr>
            <w:r>
              <w:rPr>
                <w:b/>
                <w:bCs/>
                <w:color w:val="5A4A1A"/>
              </w:rPr>
              <w:t xml:space="preserve">Purpose tip: </w:t>
            </w:r>
            <w:r>
              <w:rPr>
                <w:color w:val="5A4A1A"/>
              </w:rPr>
              <w:t>Write your community's promise in a single line. If you can't say who it's for and what changes in one sentence, neither can a prospective member. That clear promise becomes the hook that fills the room.</w:t>
            </w:r>
          </w:p>
        </w:tc>
      </w:tr>
    </w:tbl>
    <w:p w14:paraId="34DB9A2F" w14:textId="77777777" w:rsidR="00177C73" w:rsidRDefault="00177C73">
      <w:pPr>
        <w:spacing w:after="60"/>
      </w:pPr>
    </w:p>
    <w:p w14:paraId="67B6D989" w14:textId="77777777" w:rsidR="00177C73" w:rsidRDefault="00000000">
      <w:pPr>
        <w:spacing w:after="200" w:line="276" w:lineRule="auto"/>
      </w:pPr>
      <w:r>
        <w:t>Make sure the purpose supports an ongoing need. A goal reached once doesn't justify a monthly payment, but a continuing journey does. Choose a purpose members will still be pursuing many months from now.</w:t>
      </w:r>
    </w:p>
    <w:p w14:paraId="6CC43C27"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42F3354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F4486C6" w14:textId="77777777" w:rsidR="00177C73" w:rsidRDefault="00000000">
            <w:r>
              <w:rPr>
                <w:b/>
                <w:bCs/>
                <w:color w:val="1F4E79"/>
                <w:sz w:val="28"/>
                <w:szCs w:val="28"/>
              </w:rPr>
              <w:t>The Recurring Model Behind a Paid Community</w:t>
            </w:r>
          </w:p>
        </w:tc>
      </w:tr>
    </w:tbl>
    <w:p w14:paraId="074F5BA8" w14:textId="77777777" w:rsidR="00177C73" w:rsidRDefault="00177C73">
      <w:pPr>
        <w:spacing w:after="60"/>
      </w:pPr>
    </w:p>
    <w:p w14:paraId="0A7BE95E" w14:textId="77777777" w:rsidR="00177C73" w:rsidRDefault="00000000">
      <w:pPr>
        <w:spacing w:after="200" w:line="276" w:lineRule="auto"/>
      </w:pPr>
      <w:r>
        <w:t>A paid community earns through recurring membership. Members pay monthly to stay inside, and Skool handles the billing automatically. That steady, repeating payment is what turns a community into a real business.</w:t>
      </w:r>
    </w:p>
    <w:p w14:paraId="4EB46A81" w14:textId="77777777" w:rsidR="00177C73" w:rsidRDefault="00000000">
      <w:pPr>
        <w:spacing w:after="200" w:line="276" w:lineRule="auto"/>
      </w:pPr>
      <w:r>
        <w:t>Pricing a community runs higher than a content drop. Because members pay for access, support, and people, not just files, a community can command more than a bare course. Price it for the ongoing value of belonging, and charge enough that members value their spot, since a fee too low fills the room with people who quickly drift away.</w:t>
      </w:r>
    </w:p>
    <w:p w14:paraId="7A66A8E8" w14:textId="77777777" w:rsidR="00177C73" w:rsidRDefault="00000000">
      <w:pPr>
        <w:spacing w:after="200" w:line="276" w:lineRule="auto"/>
      </w:pPr>
      <w:r>
        <w:t>Decide carefully between free and paid. A free community grows fast but earns nothing directly, while a paid one earns from day one with a smaller, more committed crowd. Many hosts run a free group as a funnel into a paid one.</w:t>
      </w:r>
    </w:p>
    <w:p w14:paraId="4F6AC883" w14:textId="77777777" w:rsidR="00177C73" w:rsidRDefault="00000000">
      <w:pPr>
        <w:spacing w:after="200" w:line="276" w:lineRule="auto"/>
      </w:pPr>
      <w:r>
        <w:t>An annual option strengthens the model further. Members who pay for a year commit longer and churn less, while giving you cash upfront. Offering both monthly and yearly suits different members and steadies your income.</w:t>
      </w:r>
    </w:p>
    <w:p w14:paraId="4E9B29B9" w14:textId="77777777" w:rsidR="00177C73" w:rsidRDefault="00000000">
      <w:pPr>
        <w:spacing w:after="200" w:line="276" w:lineRule="auto"/>
      </w:pPr>
      <w:r>
        <w:t>Keep the billing experience smooth and honest. Clear pricing, easy cancellation, and no surprises build the trust a recurring charge depends on. Members who feel respected at the checkout are the ones who stay subscribed.</w:t>
      </w:r>
    </w:p>
    <w:p w14:paraId="319C79C5"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03972DC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AF8530E" w14:textId="77777777" w:rsidR="00177C73" w:rsidRDefault="00000000">
            <w:r>
              <w:rPr>
                <w:b/>
                <w:bCs/>
                <w:color w:val="1F4E79"/>
                <w:sz w:val="28"/>
                <w:szCs w:val="28"/>
              </w:rPr>
              <w:t>Setting Up a Community Worth Joining</w:t>
            </w:r>
          </w:p>
        </w:tc>
      </w:tr>
    </w:tbl>
    <w:p w14:paraId="59C4287F" w14:textId="77777777" w:rsidR="00177C73" w:rsidRDefault="00177C73">
      <w:pPr>
        <w:spacing w:after="60"/>
      </w:pPr>
    </w:p>
    <w:p w14:paraId="55527DFB" w14:textId="77777777" w:rsidR="00177C73" w:rsidRDefault="00000000">
      <w:pPr>
        <w:spacing w:after="200" w:line="276" w:lineRule="auto"/>
      </w:pPr>
      <w:r>
        <w:t>First impressions decide whether new members stay. A clear name, clean branding, and a welcoming about section tell visitors they're in the right place. The setup should signal quality and purpose the moment someone arrives.</w:t>
      </w:r>
    </w:p>
    <w:p w14:paraId="58B7EAF6" w14:textId="77777777" w:rsidR="00177C73" w:rsidRDefault="00000000">
      <w:pPr>
        <w:spacing w:after="200" w:line="276" w:lineRule="auto"/>
      </w:pPr>
      <w:r>
        <w:t>Use the classroom as your value anchor. Loading in a solid course or two gives members something substantial from day one, beyond the live discussion. That tangible content reassures buyers they're getting real worth for their money.</w:t>
      </w:r>
    </w:p>
    <w:p w14:paraId="22BDC4F9" w14:textId="77777777" w:rsidR="00177C73" w:rsidRDefault="00000000">
      <w:pPr>
        <w:spacing w:after="200" w:line="276" w:lineRule="auto"/>
      </w:pPr>
      <w:r>
        <w:t>Set simple rules and a warm tone from the start. A short, clear set of community guidelines keeps the space safe and on topic. The culture you model early becomes the culture members carry forward.</w:t>
      </w:r>
    </w:p>
    <w:p w14:paraId="653A439F"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650F717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7410953" w14:textId="77777777" w:rsidR="00177C73" w:rsidRDefault="00000000">
            <w:pPr>
              <w:spacing w:line="276" w:lineRule="auto"/>
            </w:pPr>
            <w:r>
              <w:rPr>
                <w:b/>
                <w:bCs/>
                <w:color w:val="5A4A1A"/>
              </w:rPr>
              <w:t xml:space="preserve">Setup tip: </w:t>
            </w:r>
            <w:r>
              <w:rPr>
                <w:color w:val="5A4A1A"/>
              </w:rPr>
              <w:t>Create a pinned welcome post and a clear first step for newcomers. Telling new members exactly what to do first turns confusion into engagement. A clear on-ramp is the difference between a member who posts and one who lurks and leaves.</w:t>
            </w:r>
          </w:p>
        </w:tc>
      </w:tr>
    </w:tbl>
    <w:p w14:paraId="1C80EAE7" w14:textId="77777777" w:rsidR="00177C73" w:rsidRDefault="00177C73">
      <w:pPr>
        <w:spacing w:after="60"/>
      </w:pPr>
    </w:p>
    <w:p w14:paraId="18C05F63" w14:textId="77777777" w:rsidR="00177C73" w:rsidRDefault="00000000">
      <w:pPr>
        <w:spacing w:after="200" w:line="276" w:lineRule="auto"/>
      </w:pPr>
      <w:r>
        <w:t>Keep the structure simple at launch. A focused community with one clear purpose beats a sprawling one full of empty categories. You can always add structure later as the group grows into it.</w:t>
      </w:r>
    </w:p>
    <w:p w14:paraId="271806AC"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1B06E50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FC4C6AE" w14:textId="77777777" w:rsidR="00177C73" w:rsidRDefault="00000000">
            <w:r>
              <w:rPr>
                <w:b/>
                <w:bCs/>
                <w:color w:val="1F4E79"/>
                <w:sz w:val="28"/>
                <w:szCs w:val="28"/>
              </w:rPr>
              <w:t>The Value Members Truly Pay For</w:t>
            </w:r>
          </w:p>
        </w:tc>
      </w:tr>
    </w:tbl>
    <w:p w14:paraId="728CA231" w14:textId="77777777" w:rsidR="00177C73" w:rsidRDefault="00177C73">
      <w:pPr>
        <w:spacing w:after="60"/>
      </w:pPr>
    </w:p>
    <w:p w14:paraId="1837268B" w14:textId="77777777" w:rsidR="00177C73" w:rsidRDefault="00000000">
      <w:pPr>
        <w:spacing w:after="200" w:line="276" w:lineRule="auto"/>
      </w:pPr>
      <w:r>
        <w:t>Members pay for a blend of things, and content is only one. Your courses and trainings give structure, but the discussions, support, and connection give the community its soul. The mix is what justifies a recurring fee.</w:t>
      </w:r>
    </w:p>
    <w:p w14:paraId="16CE55FA" w14:textId="77777777" w:rsidR="00177C73" w:rsidRDefault="00000000">
      <w:pPr>
        <w:spacing w:after="200" w:line="276" w:lineRule="auto"/>
      </w:pPr>
      <w:r>
        <w:t>Live events deepen the bond and the value. Regular calls, Q&amp;As, or workshops give members a reason to keep showing up and a chance to be seen. These live touches turn a platform into a relationship.</w:t>
      </w:r>
    </w:p>
    <w:p w14:paraId="04C50322" w14:textId="77777777" w:rsidR="00177C73" w:rsidRDefault="00000000">
      <w:pPr>
        <w:spacing w:after="200" w:line="276" w:lineRule="auto"/>
      </w:pPr>
      <w:r>
        <w:t>Support and answers are a major draw. When members can ask a question and get help from you or peers, the community becomes their go-to resource. That reliable support is hard to find elsewhere and easy to keep paying for.</w:t>
      </w:r>
    </w:p>
    <w:p w14:paraId="1515E261"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56FFADF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39A7178" w14:textId="77777777" w:rsidR="00177C73" w:rsidRDefault="00000000">
            <w:pPr>
              <w:spacing w:line="276" w:lineRule="auto"/>
            </w:pPr>
            <w:r>
              <w:rPr>
                <w:b/>
                <w:bCs/>
                <w:color w:val="5A4A1A"/>
              </w:rPr>
              <w:lastRenderedPageBreak/>
              <w:t xml:space="preserve">Engagement tip: </w:t>
            </w:r>
            <w:r>
              <w:rPr>
                <w:color w:val="5A4A1A"/>
              </w:rPr>
              <w:t>Make members feel seen, not just served. A reply to their post or a welcome by name does more for retention than another course. People stay where they feel they matter.</w:t>
            </w:r>
          </w:p>
        </w:tc>
      </w:tr>
    </w:tbl>
    <w:p w14:paraId="29C26887" w14:textId="77777777" w:rsidR="00177C73" w:rsidRDefault="00177C73">
      <w:pPr>
        <w:spacing w:after="60"/>
      </w:pPr>
    </w:p>
    <w:p w14:paraId="2230BD90" w14:textId="77777777" w:rsidR="00177C73" w:rsidRDefault="00000000">
      <w:pPr>
        <w:spacing w:after="200" w:line="276" w:lineRule="auto"/>
      </w:pPr>
      <w:r>
        <w:t>Gamification keeps the everyday value flowing. Points and levels reward the small, regular participation that keeps a community alive between events. That steady hum of activity is part of what members pay to be near.</w:t>
      </w:r>
    </w:p>
    <w:p w14:paraId="42E511D5"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715D274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8E9EE05" w14:textId="77777777" w:rsidR="00177C73" w:rsidRDefault="00000000">
            <w:r>
              <w:rPr>
                <w:b/>
                <w:bCs/>
                <w:color w:val="1F4E79"/>
                <w:sz w:val="28"/>
                <w:szCs w:val="28"/>
              </w:rPr>
              <w:t>Filling the Room with Members</w:t>
            </w:r>
          </w:p>
        </w:tc>
      </w:tr>
    </w:tbl>
    <w:p w14:paraId="1DB7E8F8" w14:textId="77777777" w:rsidR="00177C73" w:rsidRDefault="00177C73">
      <w:pPr>
        <w:spacing w:after="60"/>
      </w:pPr>
    </w:p>
    <w:p w14:paraId="33712B6A" w14:textId="77777777" w:rsidR="00177C73" w:rsidRDefault="00000000">
      <w:pPr>
        <w:spacing w:after="200" w:line="276" w:lineRule="auto"/>
      </w:pPr>
      <w:r>
        <w:t>Launch to the warmest audience you have. Your email list, followers, and past buyers are the people most likely to join first. A focused launch to people who already trust you beats waiting for strangers, and even a small core of engaged founding members creates the activity that attracts more.</w:t>
      </w:r>
    </w:p>
    <w:p w14:paraId="179B59A0" w14:textId="77777777" w:rsidR="00177C73" w:rsidRDefault="00000000">
      <w:pPr>
        <w:spacing w:after="200" w:line="276" w:lineRule="auto"/>
      </w:pPr>
      <w:r>
        <w:t>A founding-member offer gives the launch momentum. Inviting early members at a locked-in rate or with a bonus rewards the believers and seeds the room. Those first members set the tone for everyone who follows.</w:t>
      </w:r>
    </w:p>
    <w:p w14:paraId="3DCA19FB" w14:textId="77777777" w:rsidR="00177C73" w:rsidRDefault="00000000">
      <w:pPr>
        <w:spacing w:after="200" w:line="276" w:lineRule="auto"/>
      </w:pPr>
      <w:r>
        <w:t>A free-to-paid funnel can feed your community steadily. Offering a free group, lead magnet, or content that leads naturally into the paid community keeps new members arriving. Each free touchpoint becomes a doorway to the paid room.</w:t>
      </w:r>
    </w:p>
    <w:p w14:paraId="0D537745" w14:textId="77777777" w:rsidR="00177C73" w:rsidRDefault="00000000">
      <w:pPr>
        <w:spacing w:after="200" w:line="276" w:lineRule="auto"/>
      </w:pPr>
      <w:proofErr w:type="spellStart"/>
      <w:r>
        <w:t>Skool's</w:t>
      </w:r>
      <w:proofErr w:type="spellEnd"/>
      <w:r>
        <w:t xml:space="preserve"> own directory can bring members too. The platform lets people discover communities, sending interested members your way without extra marketing. A clear, appealing community listing helps that discovery work for you.</w:t>
      </w:r>
    </w:p>
    <w:p w14:paraId="561357AC" w14:textId="77777777" w:rsidR="00177C73" w:rsidRDefault="00000000">
      <w:pPr>
        <w:spacing w:after="200" w:line="276" w:lineRule="auto"/>
      </w:pPr>
      <w:r>
        <w:t>Once members are inside, ask them to invite others. A happy member is your most believable marketer, and word of mouth fills communities better than ads ever could. A simple nudge to bring a friend keeps the room growing on its own.</w:t>
      </w:r>
    </w:p>
    <w:p w14:paraId="3F1757DF"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0697006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D92DF8C" w14:textId="77777777" w:rsidR="00177C73" w:rsidRDefault="00000000">
            <w:r>
              <w:rPr>
                <w:b/>
                <w:bCs/>
                <w:color w:val="1F4E79"/>
                <w:sz w:val="28"/>
                <w:szCs w:val="28"/>
              </w:rPr>
              <w:t>Keeping the Community Alive and Members In</w:t>
            </w:r>
          </w:p>
        </w:tc>
      </w:tr>
    </w:tbl>
    <w:p w14:paraId="69F6999F" w14:textId="77777777" w:rsidR="00177C73" w:rsidRDefault="00177C73">
      <w:pPr>
        <w:spacing w:after="60"/>
      </w:pPr>
    </w:p>
    <w:p w14:paraId="347069CA" w14:textId="77777777" w:rsidR="00177C73" w:rsidRDefault="00000000">
      <w:pPr>
        <w:spacing w:after="200" w:line="276" w:lineRule="auto"/>
      </w:pPr>
      <w:r>
        <w:t>A community lives or dies on activity. An empty feed signals a dead room and sends members reaching for the cancel button. Keeping the conversation flowing is the single most important job you have.</w:t>
      </w:r>
    </w:p>
    <w:p w14:paraId="57973BFB" w14:textId="77777777" w:rsidR="00177C73" w:rsidRDefault="00000000">
      <w:pPr>
        <w:spacing w:after="200" w:line="276" w:lineRule="auto"/>
      </w:pPr>
      <w:r>
        <w:lastRenderedPageBreak/>
        <w:t>Your role as host is to spark and sustain engagement. Seeding discussions, asking questions, welcoming newcomers, and celebrating wins all keep the energy up. Early on, you are the heartbeat the community borrows until it finds its own.</w:t>
      </w:r>
    </w:p>
    <w:p w14:paraId="5FE4DE9A" w14:textId="77777777" w:rsidR="00177C73" w:rsidRDefault="00000000">
      <w:pPr>
        <w:spacing w:after="200" w:line="276" w:lineRule="auto"/>
      </w:pPr>
      <w:r>
        <w:t>Lean on gamification and rhythm to drive participation. Points reward posting, while regular prompts, threads, and events give members reasons to return. A predictable rhythm of activity builds the habit of showing up.</w:t>
      </w:r>
    </w:p>
    <w:p w14:paraId="6A3CB2A7"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21C965A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59EA269" w14:textId="77777777" w:rsidR="00177C73" w:rsidRDefault="00000000">
            <w:pPr>
              <w:spacing w:line="276" w:lineRule="auto"/>
            </w:pPr>
            <w:r>
              <w:rPr>
                <w:b/>
                <w:bCs/>
                <w:color w:val="5A4A1A"/>
              </w:rPr>
              <w:t xml:space="preserve">Retention warning: </w:t>
            </w:r>
            <w:r>
              <w:rPr>
                <w:color w:val="5A4A1A"/>
              </w:rPr>
              <w:t>Never let the feed go silent for long. A lifeless community feels abandoned, and members leave a ghost town fast. Posting consistently, even when busy, protects the activity that keeps everyone paying.</w:t>
            </w:r>
          </w:p>
        </w:tc>
      </w:tr>
    </w:tbl>
    <w:p w14:paraId="464D3A11" w14:textId="77777777" w:rsidR="00177C73" w:rsidRDefault="00177C73">
      <w:pPr>
        <w:spacing w:after="60"/>
      </w:pPr>
    </w:p>
    <w:p w14:paraId="1BB970D3" w14:textId="77777777" w:rsidR="00177C73" w:rsidRDefault="00000000">
      <w:pPr>
        <w:spacing w:after="200" w:line="276" w:lineRule="auto"/>
      </w:pPr>
      <w:r>
        <w:t>Welcome and onboard every new member well. The first week decides whether someone becomes a regular or a silent drop-off. A warm welcome and a clear first step turn newcomers into active, paying members.</w:t>
      </w:r>
    </w:p>
    <w:p w14:paraId="342A0F8B"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253DA03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CA30683" w14:textId="77777777" w:rsidR="00177C73" w:rsidRDefault="00000000">
            <w:r>
              <w:rPr>
                <w:b/>
                <w:bCs/>
                <w:color w:val="1F4E79"/>
                <w:sz w:val="28"/>
                <w:szCs w:val="28"/>
              </w:rPr>
              <w:t>Growing the Community Over Time</w:t>
            </w:r>
          </w:p>
        </w:tc>
      </w:tr>
    </w:tbl>
    <w:p w14:paraId="4838228A" w14:textId="77777777" w:rsidR="00177C73" w:rsidRDefault="00177C73">
      <w:pPr>
        <w:spacing w:after="60"/>
      </w:pPr>
    </w:p>
    <w:p w14:paraId="2C91E9B1" w14:textId="77777777" w:rsidR="00177C73" w:rsidRDefault="00000000">
      <w:pPr>
        <w:spacing w:after="200" w:line="276" w:lineRule="auto"/>
      </w:pPr>
      <w:r>
        <w:t>An engaged community grows itself through a flywheel. Active members attract new ones, who add more activity, which draws still more. Your job becomes feeding and steering a momentum the members help create.</w:t>
      </w:r>
    </w:p>
    <w:p w14:paraId="74BEF1CE" w14:textId="77777777" w:rsidR="00177C73" w:rsidRDefault="00000000">
      <w:pPr>
        <w:spacing w:after="200" w:line="276" w:lineRule="auto"/>
      </w:pPr>
      <w:r>
        <w:t>Empower members to lead as the group matures. Letting trusted members welcome others, answer questions, and run threads spreads the load and deepens their loyalty. A member-led culture is the sign of a healthy, lasting community.</w:t>
      </w:r>
    </w:p>
    <w:p w14:paraId="5C4F691D" w14:textId="77777777" w:rsidR="00177C73" w:rsidRDefault="00000000">
      <w:pPr>
        <w:spacing w:after="200" w:line="276" w:lineRule="auto"/>
      </w:pPr>
      <w:r>
        <w:t>Raise the price for new members as the value grows. Early members can keep their founding rate while newcomers pay more, rewarding loyalty and lifting income. A richer community and library easily justify a higher entry price over time.</w:t>
      </w:r>
    </w:p>
    <w:p w14:paraId="6D807259" w14:textId="77777777" w:rsidR="00177C73" w:rsidRDefault="00177C73">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177C73" w14:paraId="33BFF00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3AFA0FD" w14:textId="77777777" w:rsidR="00177C73" w:rsidRDefault="00000000">
            <w:pPr>
              <w:spacing w:line="276" w:lineRule="auto"/>
            </w:pPr>
            <w:r>
              <w:rPr>
                <w:b/>
                <w:bCs/>
                <w:color w:val="5A4A1A"/>
              </w:rPr>
              <w:t xml:space="preserve">Growth tip: </w:t>
            </w:r>
            <w:r>
              <w:rPr>
                <w:color w:val="5A4A1A"/>
              </w:rPr>
              <w:t>Let your most engaged members shape the community. Their ideas, requests, and energy reveal where to take the group next. Building around your superfans turns them into co-owners who never want to leave.</w:t>
            </w:r>
          </w:p>
        </w:tc>
      </w:tr>
    </w:tbl>
    <w:p w14:paraId="65687949" w14:textId="77777777" w:rsidR="00177C73" w:rsidRDefault="00177C73">
      <w:pPr>
        <w:spacing w:after="60"/>
      </w:pPr>
    </w:p>
    <w:p w14:paraId="7401D48F" w14:textId="77777777" w:rsidR="00177C73" w:rsidRDefault="00000000">
      <w:pPr>
        <w:spacing w:after="200" w:line="276" w:lineRule="auto"/>
      </w:pPr>
      <w:r>
        <w:lastRenderedPageBreak/>
        <w:t>Protect your own pace as the community grows. Build a rhythm of content and events you can sustain, and lean on members and systems to share the load. A host who burns out takes the community down with them.</w:t>
      </w:r>
    </w:p>
    <w:p w14:paraId="05447980" w14:textId="77777777" w:rsidR="00177C73" w:rsidRDefault="00000000">
      <w:pPr>
        <w:spacing w:after="200" w:line="276" w:lineRule="auto"/>
      </w:pPr>
      <w:r>
        <w:t>Celebrate the wins members earn inside the community. Spotlighting progress and results proves the group works and inspires others to engage. Visible success stories become the proof that sells your next round of members.</w:t>
      </w:r>
    </w:p>
    <w:p w14:paraId="2EF5C73E" w14:textId="77777777" w:rsidR="00177C73" w:rsidRDefault="00000000">
      <w:pPr>
        <w:spacing w:after="200" w:line="276" w:lineRule="auto"/>
      </w:pPr>
      <w:r>
        <w:t>A paid community on Skool turns belonging into recurring income. You give members content, connection, and support in one place, then keep the room alive enough that they never want to leave. The platform handles the plumbing, so your real work is hosting people well.</w:t>
      </w:r>
    </w:p>
    <w:p w14:paraId="25E961A7" w14:textId="77777777" w:rsidR="00177C73" w:rsidRDefault="00000000">
      <w:pPr>
        <w:spacing w:after="200" w:line="276" w:lineRule="auto"/>
      </w:pPr>
      <w:r>
        <w:t>Define one clear purpose, set up a simple community with a starter course and a warm welcome, and invite your warmest audience as founding members. Then show up daily to spark discussion and make people feel seen. The recurring income only grows once the room is alive, so the first step is to open it and start the conversation.</w:t>
      </w:r>
    </w:p>
    <w:sectPr w:rsidR="00177C73">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990E74"/>
    <w:multiLevelType w:val="hybridMultilevel"/>
    <w:tmpl w:val="8452AF16"/>
    <w:lvl w:ilvl="0" w:tplc="6E704A0E">
      <w:start w:val="1"/>
      <w:numFmt w:val="bullet"/>
      <w:lvlText w:val="●"/>
      <w:lvlJc w:val="left"/>
      <w:pPr>
        <w:ind w:left="720" w:hanging="360"/>
      </w:pPr>
    </w:lvl>
    <w:lvl w:ilvl="1" w:tplc="67D4B280">
      <w:start w:val="1"/>
      <w:numFmt w:val="bullet"/>
      <w:lvlText w:val="○"/>
      <w:lvlJc w:val="left"/>
      <w:pPr>
        <w:ind w:left="1440" w:hanging="360"/>
      </w:pPr>
    </w:lvl>
    <w:lvl w:ilvl="2" w:tplc="843A1770">
      <w:start w:val="1"/>
      <w:numFmt w:val="bullet"/>
      <w:lvlText w:val="■"/>
      <w:lvlJc w:val="left"/>
      <w:pPr>
        <w:ind w:left="2160" w:hanging="360"/>
      </w:pPr>
    </w:lvl>
    <w:lvl w:ilvl="3" w:tplc="8D50A5C4">
      <w:start w:val="1"/>
      <w:numFmt w:val="bullet"/>
      <w:lvlText w:val="●"/>
      <w:lvlJc w:val="left"/>
      <w:pPr>
        <w:ind w:left="2880" w:hanging="360"/>
      </w:pPr>
    </w:lvl>
    <w:lvl w:ilvl="4" w:tplc="DCD44928">
      <w:start w:val="1"/>
      <w:numFmt w:val="bullet"/>
      <w:lvlText w:val="○"/>
      <w:lvlJc w:val="left"/>
      <w:pPr>
        <w:ind w:left="3600" w:hanging="360"/>
      </w:pPr>
    </w:lvl>
    <w:lvl w:ilvl="5" w:tplc="E0B2A9E6">
      <w:start w:val="1"/>
      <w:numFmt w:val="bullet"/>
      <w:lvlText w:val="■"/>
      <w:lvlJc w:val="left"/>
      <w:pPr>
        <w:ind w:left="4320" w:hanging="360"/>
      </w:pPr>
    </w:lvl>
    <w:lvl w:ilvl="6" w:tplc="77A0BFD4">
      <w:start w:val="1"/>
      <w:numFmt w:val="bullet"/>
      <w:lvlText w:val="●"/>
      <w:lvlJc w:val="left"/>
      <w:pPr>
        <w:ind w:left="5040" w:hanging="360"/>
      </w:pPr>
    </w:lvl>
    <w:lvl w:ilvl="7" w:tplc="CD0E3694">
      <w:start w:val="1"/>
      <w:numFmt w:val="bullet"/>
      <w:lvlText w:val="●"/>
      <w:lvlJc w:val="left"/>
      <w:pPr>
        <w:ind w:left="5760" w:hanging="360"/>
      </w:pPr>
    </w:lvl>
    <w:lvl w:ilvl="8" w:tplc="14BE2C9E">
      <w:start w:val="1"/>
      <w:numFmt w:val="bullet"/>
      <w:lvlText w:val="●"/>
      <w:lvlJc w:val="left"/>
      <w:pPr>
        <w:ind w:left="6480" w:hanging="360"/>
      </w:pPr>
    </w:lvl>
  </w:abstractNum>
  <w:num w:numId="1" w16cid:durableId="142554106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C73"/>
    <w:rsid w:val="00177C73"/>
    <w:rsid w:val="00915FDF"/>
    <w:rsid w:val="00F45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CB01A"/>
  <w15:docId w15:val="{616FF518-63EC-4B47-81C8-1A49C734C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1823</Words>
  <Characters>10397</Characters>
  <Application>Microsoft Office Word</Application>
  <DocSecurity>0</DocSecurity>
  <Lines>86</Lines>
  <Paragraphs>24</Paragraphs>
  <ScaleCrop>false</ScaleCrop>
  <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2026-06-01T02:14:00Z</dcterms:created>
  <dcterms:modified xsi:type="dcterms:W3CDTF">2026-06-01T02:14:00Z</dcterms:modified>
</cp:coreProperties>
</file>