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549D0DD8"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330DD0E" w14:textId="77777777" w:rsidR="003C5129" w:rsidRDefault="00000000">
            <w:pPr>
              <w:spacing w:line="276" w:lineRule="auto"/>
              <w:jc w:val="center"/>
            </w:pPr>
            <w:r>
              <w:rPr>
                <w:b/>
                <w:bCs/>
                <w:color w:val="FFFFFF"/>
                <w:sz w:val="40"/>
                <w:szCs w:val="40"/>
              </w:rPr>
              <w:t>Transforming Blog Posts into Paid Guides</w:t>
            </w:r>
          </w:p>
        </w:tc>
      </w:tr>
    </w:tbl>
    <w:p w14:paraId="2828F44F" w14:textId="77777777" w:rsidR="003C5129" w:rsidRDefault="003C5129">
      <w:pPr>
        <w:spacing w:after="120"/>
      </w:pPr>
    </w:p>
    <w:p w14:paraId="46313033" w14:textId="77777777" w:rsidR="003C5129" w:rsidRDefault="00000000">
      <w:pPr>
        <w:spacing w:after="200" w:line="276" w:lineRule="auto"/>
      </w:pPr>
      <w:r>
        <w:t>If you've blogged for any length of time, you're sitting on a goldmine. Every post you wrote is content you already own outright. Scattered across your blog, those posts earn little beyond simple traffic. Gathered into a paid guide, that same writing can earn real money.</w:t>
      </w:r>
    </w:p>
    <w:p w14:paraId="6812E287" w14:textId="77777777" w:rsidR="003C5129" w:rsidRDefault="00000000">
      <w:pPr>
        <w:spacing w:after="200" w:line="276" w:lineRule="auto"/>
      </w:pPr>
      <w:r>
        <w:t>Transforming blog posts into guides means you skip the hardest part. The writing is already done, so you're organizing rather than creating. You take related posts, refine them, and shape them into a product. That head start turns months of past work into a sellable asset.</w:t>
      </w:r>
    </w:p>
    <w:p w14:paraId="37893241" w14:textId="77777777" w:rsidR="003C5129" w:rsidRDefault="00000000">
      <w:pPr>
        <w:spacing w:after="200" w:line="276" w:lineRule="auto"/>
      </w:pPr>
      <w:r>
        <w:t>Readers happily pay for content that sits free on your blog. They're paying for it organized, polished, and gathered in one place. The convenience and structure are worth real money to a busy person. Your free posts and your paid guide can live side by side.</w:t>
      </w:r>
    </w:p>
    <w:p w14:paraId="2559BFF5"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692BCF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F25D365" w14:textId="77777777" w:rsidR="003C5129" w:rsidRDefault="00000000">
            <w:r>
              <w:rPr>
                <w:b/>
                <w:bCs/>
                <w:color w:val="1F4E79"/>
                <w:sz w:val="28"/>
                <w:szCs w:val="28"/>
              </w:rPr>
              <w:t>Your Blog Is a Goldmine of Paid Products</w:t>
            </w:r>
          </w:p>
        </w:tc>
      </w:tr>
    </w:tbl>
    <w:p w14:paraId="50B65EE2" w14:textId="77777777" w:rsidR="003C5129" w:rsidRDefault="003C5129">
      <w:pPr>
        <w:spacing w:after="60"/>
      </w:pPr>
    </w:p>
    <w:p w14:paraId="7F62F6E3" w14:textId="77777777" w:rsidR="003C5129" w:rsidRDefault="00000000">
      <w:pPr>
        <w:spacing w:after="200" w:line="276" w:lineRule="auto"/>
      </w:pPr>
      <w:r>
        <w:t>Years of blogging leave you with a deep library of content. Each post solved a problem or taught something useful to your readers. Apart, those posts are just a long, endlessly scrolling archive. Together, they can form complete guides truly worth paying for.</w:t>
      </w:r>
    </w:p>
    <w:p w14:paraId="12A66D29" w14:textId="77777777" w:rsidR="003C5129" w:rsidRDefault="00000000">
      <w:pPr>
        <w:spacing w:after="200" w:line="276" w:lineRule="auto"/>
      </w:pPr>
      <w:r>
        <w:t>The beauty is that the raw material already fully exists. You don't face a blank page, only the task of shaping what's there. Editing and organizing is far faster than writing from scratch. That speed is what makes repurposing such a smart, easy move.</w:t>
      </w:r>
    </w:p>
    <w:p w14:paraId="15B679C4"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4376073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46A0CB4" w14:textId="77777777" w:rsidR="003C5129" w:rsidRDefault="00000000">
            <w:pPr>
              <w:spacing w:line="276" w:lineRule="auto"/>
            </w:pPr>
            <w:r>
              <w:rPr>
                <w:b/>
                <w:bCs/>
                <w:color w:val="5A4A1A"/>
              </w:rPr>
              <w:t xml:space="preserve">Mindset tip: </w:t>
            </w:r>
            <w:r>
              <w:rPr>
                <w:color w:val="5A4A1A"/>
              </w:rPr>
              <w:t>Look at your archive as product parts. Each post is a chapter waiting for a home. Your best content is already written and paid for.</w:t>
            </w:r>
          </w:p>
        </w:tc>
      </w:tr>
    </w:tbl>
    <w:p w14:paraId="21FFC12B" w14:textId="77777777" w:rsidR="003C5129" w:rsidRDefault="003C5129">
      <w:pPr>
        <w:spacing w:after="60"/>
      </w:pPr>
    </w:p>
    <w:p w14:paraId="6BA24F95" w14:textId="77777777" w:rsidR="003C5129" w:rsidRDefault="00000000">
      <w:pPr>
        <w:spacing w:after="200" w:line="276" w:lineRule="auto"/>
      </w:pPr>
      <w:r>
        <w:t>This approach rewards the work you have already put in once. The hours spent blogging finally pay off a real second time. A post that earned a little as free content can earn again as paid. Your archive becomes a source of products, not just steady traffic.</w:t>
      </w:r>
    </w:p>
    <w:p w14:paraId="4CD3F37A"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2C45325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A305BF8" w14:textId="77777777" w:rsidR="003C5129" w:rsidRDefault="00000000">
            <w:r>
              <w:rPr>
                <w:b/>
                <w:bCs/>
                <w:color w:val="1F4E79"/>
                <w:sz w:val="28"/>
                <w:szCs w:val="28"/>
              </w:rPr>
              <w:lastRenderedPageBreak/>
              <w:t>The Value People Pay For</w:t>
            </w:r>
          </w:p>
        </w:tc>
      </w:tr>
    </w:tbl>
    <w:p w14:paraId="75A89675" w14:textId="77777777" w:rsidR="003C5129" w:rsidRDefault="003C5129">
      <w:pPr>
        <w:spacing w:after="60"/>
      </w:pPr>
    </w:p>
    <w:p w14:paraId="5FA0ED74" w14:textId="77777777" w:rsidR="003C5129" w:rsidRDefault="00000000">
      <w:pPr>
        <w:spacing w:after="200" w:line="276" w:lineRule="auto"/>
      </w:pPr>
      <w:r>
        <w:t>People pay for convenience even when the content is free somewhere. Hunting through a whole blog for the right posts takes real time. A guide hands them everything in order, gathered and ready to read. That saved effort is worth a fair price to most readers.</w:t>
      </w:r>
    </w:p>
    <w:p w14:paraId="3BC26B29" w14:textId="77777777" w:rsidR="003C5129" w:rsidRDefault="00000000">
      <w:pPr>
        <w:spacing w:after="200" w:line="276" w:lineRule="auto"/>
      </w:pPr>
      <w:r>
        <w:t>There is also a trust factor working in your favor here. A reader who already values your free posts believes in your guidance. Paying for your guide feels safe because they know your work. That existing trust makes the paid version an easy yes for them.</w:t>
      </w:r>
    </w:p>
    <w:p w14:paraId="2C95CC94" w14:textId="77777777" w:rsidR="003C5129" w:rsidRDefault="00000000">
      <w:pPr>
        <w:spacing w:after="200" w:line="276" w:lineRule="auto"/>
      </w:pPr>
      <w:r>
        <w:t>Organization is a huge part of what makes a guide valuable. Scattered posts leave readers guessing where to start or stop. A guide builds a clear path from the beginning to the very end. That structure turns loose information into real, usable learning.</w:t>
      </w:r>
    </w:p>
    <w:p w14:paraId="09D60497" w14:textId="77777777" w:rsidR="003C5129" w:rsidRDefault="00000000">
      <w:pPr>
        <w:spacing w:after="200" w:line="276" w:lineRule="auto"/>
      </w:pPr>
      <w:r>
        <w:t>Polish raises a guide far above a loose string of blog posts. Edited, smoothed, and formatted, the content feels truly professional. Readers trust a clean product far more than a messy archive. That extra care is part of what they're paying you for.</w:t>
      </w:r>
    </w:p>
    <w:p w14:paraId="727AB885" w14:textId="77777777" w:rsidR="003C5129" w:rsidRDefault="00000000">
      <w:pPr>
        <w:spacing w:after="200" w:line="276" w:lineRule="auto"/>
      </w:pPr>
      <w:r>
        <w:t>Completeness is the final piece of the whole value puzzle. A guide covers a topic fully, while posts often leave real gaps. Filling those gaps gives readers the whole picture all at once. A complete resource is worth far more than scattered pieces.</w:t>
      </w:r>
    </w:p>
    <w:p w14:paraId="6905B1D6" w14:textId="77777777" w:rsidR="003C5129" w:rsidRDefault="00000000">
      <w:pPr>
        <w:spacing w:after="200" w:line="276" w:lineRule="auto"/>
      </w:pPr>
      <w:r>
        <w:t>A paid guide also feels more permanent than a blog post does. People keep a downloaded guide, while posts get lost in a feed. That sense of a lasting resource adds real value for buyers. A keeper they can return to is worth more than a passing read.</w:t>
      </w:r>
    </w:p>
    <w:p w14:paraId="1A8451C2"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2200F62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415258" w14:textId="77777777" w:rsidR="003C5129" w:rsidRDefault="00000000">
            <w:r>
              <w:rPr>
                <w:b/>
                <w:bCs/>
                <w:color w:val="1F4E79"/>
                <w:sz w:val="28"/>
                <w:szCs w:val="28"/>
              </w:rPr>
              <w:t>Choosing Posts That Belong Together</w:t>
            </w:r>
          </w:p>
        </w:tc>
      </w:tr>
    </w:tbl>
    <w:p w14:paraId="19EF02A4" w14:textId="77777777" w:rsidR="003C5129" w:rsidRDefault="003C5129">
      <w:pPr>
        <w:spacing w:after="60"/>
      </w:pPr>
    </w:p>
    <w:p w14:paraId="01451F54" w14:textId="77777777" w:rsidR="003C5129" w:rsidRDefault="00000000">
      <w:pPr>
        <w:spacing w:after="200" w:line="276" w:lineRule="auto"/>
      </w:pPr>
      <w:r>
        <w:t>The best guides come from posts that share a clear theme. Related posts on one topic naturally form a complete resource. Look across your archive for clusters of posts that fit together. Those tight clusters are your easiest guides to build first.</w:t>
      </w:r>
    </w:p>
    <w:p w14:paraId="53CF9382" w14:textId="77777777" w:rsidR="003C5129" w:rsidRDefault="00000000">
      <w:pPr>
        <w:spacing w:after="200" w:line="276" w:lineRule="auto"/>
      </w:pPr>
      <w:r>
        <w:t>A strong theme gives the guide a clear promise you can sell. Readers want a guide that solves one problem completely for them. Posts scattered across many topics won't hold together as a product. Picking a focused theme is the foundation of a good guide.</w:t>
      </w:r>
    </w:p>
    <w:p w14:paraId="5D5AD2B2"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5D627A6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051CE42" w14:textId="77777777" w:rsidR="003C5129" w:rsidRDefault="00000000">
            <w:pPr>
              <w:spacing w:line="276" w:lineRule="auto"/>
            </w:pPr>
            <w:r>
              <w:rPr>
                <w:b/>
                <w:bCs/>
                <w:color w:val="5A4A1A"/>
              </w:rPr>
              <w:t xml:space="preserve">Selection tip: </w:t>
            </w:r>
            <w:r>
              <w:rPr>
                <w:color w:val="5A4A1A"/>
              </w:rPr>
              <w:t>Group posts by the problem they solve. Posts that answer one big question make a natural guide. A shared goal is what ties chapters together.</w:t>
            </w:r>
          </w:p>
        </w:tc>
      </w:tr>
    </w:tbl>
    <w:p w14:paraId="25FF1671" w14:textId="77777777" w:rsidR="003C5129" w:rsidRDefault="003C5129">
      <w:pPr>
        <w:spacing w:after="60"/>
      </w:pPr>
    </w:p>
    <w:p w14:paraId="460CBE6C" w14:textId="77777777" w:rsidR="003C5129" w:rsidRDefault="00000000">
      <w:pPr>
        <w:spacing w:after="200" w:line="276" w:lineRule="auto"/>
      </w:pPr>
      <w:r>
        <w:t>Quality should guide your choices as much as the topic does. Your strongest posts deserve a place; weak ones can be cut or fixed. A guide is only ever as good as the posts you put inside it. Choosing your very best work makes the whole product stand out.</w:t>
      </w:r>
    </w:p>
    <w:p w14:paraId="71F2191C"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590BD7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BA4C3E" w14:textId="77777777" w:rsidR="003C5129" w:rsidRDefault="00000000">
            <w:r>
              <w:rPr>
                <w:b/>
                <w:bCs/>
                <w:color w:val="1F4E79"/>
                <w:sz w:val="28"/>
                <w:szCs w:val="28"/>
              </w:rPr>
              <w:t>Organizing Posts Into a Real Guide</w:t>
            </w:r>
          </w:p>
        </w:tc>
      </w:tr>
    </w:tbl>
    <w:p w14:paraId="36495A38" w14:textId="77777777" w:rsidR="003C5129" w:rsidRDefault="003C5129">
      <w:pPr>
        <w:spacing w:after="60"/>
      </w:pPr>
    </w:p>
    <w:p w14:paraId="3716DD87" w14:textId="77777777" w:rsidR="003C5129" w:rsidRDefault="00000000">
      <w:pPr>
        <w:spacing w:after="200" w:line="276" w:lineRule="auto"/>
      </w:pPr>
      <w:r>
        <w:t>A guide needs a logical order that loose posts rarely have. Blog posts are written one at a time, in no set sequence at all. Arranging them into a clear progression creates a real flow. That order is what turns an archive into a guided journey.</w:t>
      </w:r>
    </w:p>
    <w:p w14:paraId="033D4CF4" w14:textId="77777777" w:rsidR="003C5129" w:rsidRDefault="00000000">
      <w:pPr>
        <w:spacing w:after="200" w:line="276" w:lineRule="auto"/>
      </w:pPr>
      <w:r>
        <w:t>Start by mapping the path a reader should follow through it. Basic ideas come first, then you build toward the advanced ones. Each section should lead naturally and smoothly into the next one. A clear map is the skeleton your whole guide hangs on.</w:t>
      </w:r>
    </w:p>
    <w:p w14:paraId="61BDD600" w14:textId="77777777" w:rsidR="003C5129" w:rsidRDefault="00000000">
      <w:pPr>
        <w:spacing w:after="200" w:line="276" w:lineRule="auto"/>
      </w:pPr>
      <w:r>
        <w:t>Naming each chapter clearly helps the whole guide feel organized. A good chapter title tells readers exactly what they will gain. Those titles also become a table of contents that sells the guide. Clear names guide the reader and showcase the value inside.</w:t>
      </w:r>
    </w:p>
    <w:p w14:paraId="4AC7A208" w14:textId="77777777" w:rsidR="003C5129" w:rsidRDefault="00000000">
      <w:pPr>
        <w:spacing w:after="200" w:line="276" w:lineRule="auto"/>
      </w:pPr>
      <w:r>
        <w:t>Grouping related posts into clear chapters adds truly helpful structure. Several short posts can easily combine into one fuller, richer chapter. That grouping makes the whole guide feel intentional and complete. Chapters give readers clear, manageable stages to work through in turn.</w:t>
      </w:r>
    </w:p>
    <w:p w14:paraId="679FEA31" w14:textId="77777777" w:rsidR="003C5129" w:rsidRDefault="00000000">
      <w:pPr>
        <w:spacing w:after="200" w:line="276" w:lineRule="auto"/>
      </w:pPr>
      <w:r>
        <w:t>Transitions tie the separate posts together into one smooth whole. A few linking sentences between sections gently remove the visible seams. Without them, a guide reads like disconnected posts stapled together. Smooth transitions are exactly what make it feel like one real book.</w:t>
      </w:r>
    </w:p>
    <w:p w14:paraId="7CE8391B"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03B55EB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E3C2CE" w14:textId="77777777" w:rsidR="003C5129" w:rsidRDefault="00000000">
            <w:r>
              <w:rPr>
                <w:b/>
                <w:bCs/>
                <w:color w:val="1F4E79"/>
                <w:sz w:val="28"/>
                <w:szCs w:val="28"/>
              </w:rPr>
              <w:t>Editing and Updating for a Paid Product</w:t>
            </w:r>
          </w:p>
        </w:tc>
      </w:tr>
    </w:tbl>
    <w:p w14:paraId="60001C8D" w14:textId="77777777" w:rsidR="003C5129" w:rsidRDefault="003C5129">
      <w:pPr>
        <w:spacing w:after="60"/>
      </w:pPr>
    </w:p>
    <w:p w14:paraId="7F542748" w14:textId="77777777" w:rsidR="003C5129" w:rsidRDefault="00000000">
      <w:pPr>
        <w:spacing w:after="200" w:line="276" w:lineRule="auto"/>
      </w:pPr>
      <w:r>
        <w:t>Posts written for a blog need editing to become a paid guide. Casual asides and dated references should be cleaned up first. The writing should read as one consistent voice all the way through. That polish is the difference between an archive and a product.</w:t>
      </w:r>
    </w:p>
    <w:p w14:paraId="5A740218" w14:textId="77777777" w:rsidR="003C5129" w:rsidRDefault="00000000">
      <w:pPr>
        <w:spacing w:after="200" w:line="276" w:lineRule="auto"/>
      </w:pPr>
      <w:r>
        <w:t xml:space="preserve">Updating the content keeps your guide both accurate and trustworthy. Old examples, stale numbers, and outdated advice will all need refreshing first. A guide people pay for </w:t>
      </w:r>
      <w:r>
        <w:lastRenderedPageBreak/>
        <w:t>should clearly reflect current reality now. Fresh, current information protects your reputation and your buyer's trust.</w:t>
      </w:r>
    </w:p>
    <w:p w14:paraId="2F81462F"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5BE892C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D6E4F65" w14:textId="77777777" w:rsidR="003C5129" w:rsidRDefault="00000000">
            <w:pPr>
              <w:spacing w:line="276" w:lineRule="auto"/>
            </w:pPr>
            <w:r>
              <w:rPr>
                <w:b/>
                <w:bCs/>
                <w:color w:val="5A4A1A"/>
              </w:rPr>
              <w:t xml:space="preserve">Editing tip: </w:t>
            </w:r>
            <w:r>
              <w:rPr>
                <w:color w:val="5A4A1A"/>
              </w:rPr>
              <w:t>Read the whole guide as one piece. Fix anything that sounds like a standalone post. One smooth voice makes it feel professionally made.</w:t>
            </w:r>
          </w:p>
        </w:tc>
      </w:tr>
    </w:tbl>
    <w:p w14:paraId="0452F7BE" w14:textId="77777777" w:rsidR="003C5129" w:rsidRDefault="003C5129">
      <w:pPr>
        <w:spacing w:after="60"/>
      </w:pPr>
    </w:p>
    <w:p w14:paraId="7DF6F0A3" w14:textId="77777777" w:rsidR="003C5129" w:rsidRDefault="00000000">
      <w:pPr>
        <w:spacing w:after="200" w:line="276" w:lineRule="auto"/>
      </w:pPr>
      <w:r>
        <w:t>Removing blog-specific bits makes the content feel timeless. Phrases like recent news or comment replies don't belong in a guide. Cutting them keeps the guide useful for many years to come. A clean, evergreen guide sells far longer than a dated one.</w:t>
      </w:r>
    </w:p>
    <w:p w14:paraId="057A9B66"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11B9F9D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BA84709" w14:textId="77777777" w:rsidR="003C5129" w:rsidRDefault="00000000">
            <w:r>
              <w:rPr>
                <w:b/>
                <w:bCs/>
                <w:color w:val="1F4E79"/>
                <w:sz w:val="28"/>
                <w:szCs w:val="28"/>
              </w:rPr>
              <w:t>Filling the Gaps and Expanding</w:t>
            </w:r>
          </w:p>
        </w:tc>
      </w:tr>
    </w:tbl>
    <w:p w14:paraId="26B27138" w14:textId="77777777" w:rsidR="003C5129" w:rsidRDefault="003C5129">
      <w:pPr>
        <w:spacing w:after="60"/>
      </w:pPr>
    </w:p>
    <w:p w14:paraId="26AE2918" w14:textId="77777777" w:rsidR="003C5129" w:rsidRDefault="00000000">
      <w:pPr>
        <w:spacing w:after="200" w:line="276" w:lineRule="auto"/>
      </w:pPr>
      <w:r>
        <w:t>Blog posts rarely cover a whole topic with no holes left in it. A guide should feel complete, so the remaining gaps need filling in. Look carefully for missing steps, skipped basics, or unanswered questions. Adding that missing material is exactly what makes the guide whole.</w:t>
      </w:r>
    </w:p>
    <w:p w14:paraId="026B3698" w14:textId="77777777" w:rsidR="003C5129" w:rsidRDefault="00000000">
      <w:pPr>
        <w:spacing w:after="200" w:line="276" w:lineRule="auto"/>
      </w:pPr>
      <w:r>
        <w:t>Expanding thin sections clearly raises the quality of the guide. A post that was brief on the blog may need much more depth now. Readers paying for a guide expect fuller treatment of each point. That added depth is part of what justifies the higher price.</w:t>
      </w:r>
    </w:p>
    <w:p w14:paraId="661A1386" w14:textId="77777777" w:rsidR="003C5129" w:rsidRDefault="00000000">
      <w:pPr>
        <w:spacing w:after="200" w:line="276" w:lineRule="auto"/>
      </w:pPr>
      <w:r>
        <w:t>New material woven in keeps the guide from feeling recycled. A fresh chapter or section signals real effort to your buyers. It also rewards readers who already know your free posts well. That mix of old and new makes the guide feel worth buying.</w:t>
      </w:r>
    </w:p>
    <w:p w14:paraId="116BDF44" w14:textId="77777777" w:rsidR="003C5129" w:rsidRDefault="00000000">
      <w:pPr>
        <w:spacing w:after="200" w:line="276" w:lineRule="auto"/>
      </w:pPr>
      <w:r>
        <w:t>Expanding doesn't mean padding the guide with empty filler. Every added paragraph should teach something the reader can truly use. Useful depth raises value, while empty words only waste their time. Aim for richer, not merely longer, when you expand each section.</w:t>
      </w:r>
    </w:p>
    <w:p w14:paraId="7260E72D" w14:textId="77777777" w:rsidR="003C5129" w:rsidRDefault="00000000">
      <w:pPr>
        <w:spacing w:after="200" w:line="276" w:lineRule="auto"/>
      </w:pPr>
      <w:r>
        <w:t>Examples and detail bring otherwise abstract points to life. Where a post stated a rule, a guide can show it in real action. Concrete illustrations help readers truly understand and apply it. Those additions turn good content into a truly great guide.</w:t>
      </w:r>
    </w:p>
    <w:p w14:paraId="0A91A163"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799D6F3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FE90625" w14:textId="77777777" w:rsidR="003C5129" w:rsidRDefault="00000000">
            <w:r>
              <w:rPr>
                <w:b/>
                <w:bCs/>
                <w:color w:val="1F4E79"/>
                <w:sz w:val="28"/>
                <w:szCs w:val="28"/>
              </w:rPr>
              <w:t>Adding Value Beyond the Posts</w:t>
            </w:r>
          </w:p>
        </w:tc>
      </w:tr>
    </w:tbl>
    <w:p w14:paraId="27C16109" w14:textId="77777777" w:rsidR="003C5129" w:rsidRDefault="003C5129">
      <w:pPr>
        <w:spacing w:after="60"/>
      </w:pPr>
    </w:p>
    <w:p w14:paraId="40B46312" w14:textId="77777777" w:rsidR="003C5129" w:rsidRDefault="00000000">
      <w:pPr>
        <w:spacing w:after="200" w:line="276" w:lineRule="auto"/>
      </w:pPr>
      <w:r>
        <w:lastRenderedPageBreak/>
        <w:t>A guide earns its price through value the blog never offered. The posts are the core, but the extras lift the whole package. Bonuses, tools, and structure turn plain content into a real product. The more value you add, the more easily the guide sells.</w:t>
      </w:r>
    </w:p>
    <w:p w14:paraId="63498A58" w14:textId="77777777" w:rsidR="003C5129" w:rsidRDefault="00000000">
      <w:pPr>
        <w:spacing w:after="200" w:line="276" w:lineRule="auto"/>
      </w:pPr>
      <w:r>
        <w:t>A strong introduction frames the guide and sets the whole stage. It tells readers what they'll gain and how to use the guide. That framing makes the content feel purposeful from page one. A good intro alone can lift the perceived value sharply.</w:t>
      </w:r>
    </w:p>
    <w:p w14:paraId="174D45E3"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3CECB75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A7EC8DF" w14:textId="77777777" w:rsidR="003C5129" w:rsidRDefault="00000000">
            <w:pPr>
              <w:spacing w:line="276" w:lineRule="auto"/>
            </w:pPr>
            <w:r>
              <w:rPr>
                <w:b/>
                <w:bCs/>
                <w:color w:val="5A4A1A"/>
              </w:rPr>
              <w:t xml:space="preserve">Value tip: </w:t>
            </w:r>
            <w:r>
              <w:rPr>
                <w:color w:val="5A4A1A"/>
              </w:rPr>
              <w:t>Add a worksheet or checklist to each section. Tools that help readers act make the guide far more useful. Practical extras justify a higher price with ease.</w:t>
            </w:r>
          </w:p>
        </w:tc>
      </w:tr>
    </w:tbl>
    <w:p w14:paraId="6042D534" w14:textId="77777777" w:rsidR="003C5129" w:rsidRDefault="003C5129">
      <w:pPr>
        <w:spacing w:after="60"/>
      </w:pPr>
    </w:p>
    <w:p w14:paraId="7EFA201A" w14:textId="77777777" w:rsidR="003C5129" w:rsidRDefault="00000000">
      <w:pPr>
        <w:spacing w:after="200" w:line="276" w:lineRule="auto"/>
      </w:pPr>
      <w:r>
        <w:t>Templates, checklists, and worksheets make a guide truly actionable. Readers love practical resources they can put to use right away. These extras are yours to create, adding value nothing free matches. A guide that helps readers act feels worth far more to them.</w:t>
      </w:r>
    </w:p>
    <w:p w14:paraId="5CAE7B15" w14:textId="77777777" w:rsidR="003C5129" w:rsidRDefault="00000000">
      <w:pPr>
        <w:spacing w:after="200" w:line="276" w:lineRule="auto"/>
      </w:pPr>
      <w:r>
        <w:t>A guide can also become the base for bigger products later. The same content could grow into a course or a paid workshop. Starting with the guide gives you a tested foundation to build on. One solid paid product often opens the door to several more.</w:t>
      </w:r>
    </w:p>
    <w:p w14:paraId="2CB4B55D"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79562F0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B9E775F" w14:textId="77777777" w:rsidR="003C5129" w:rsidRDefault="00000000">
            <w:r>
              <w:rPr>
                <w:b/>
                <w:bCs/>
                <w:color w:val="1F4E79"/>
                <w:sz w:val="28"/>
                <w:szCs w:val="28"/>
              </w:rPr>
              <w:t>Formatting and Pricing the Guide</w:t>
            </w:r>
          </w:p>
        </w:tc>
      </w:tr>
    </w:tbl>
    <w:p w14:paraId="7A573698" w14:textId="77777777" w:rsidR="003C5129" w:rsidRDefault="003C5129">
      <w:pPr>
        <w:spacing w:after="60"/>
      </w:pPr>
    </w:p>
    <w:p w14:paraId="7ED66C9C" w14:textId="77777777" w:rsidR="003C5129" w:rsidRDefault="00000000">
      <w:pPr>
        <w:spacing w:after="200" w:line="276" w:lineRule="auto"/>
      </w:pPr>
      <w:r>
        <w:t>Formatting turns your edited content into a real, polished product. A clean layout, clear headings, and a cover make it look professional. An eBook or PDF format makes it easy to deliver and to read. Presentation clearly tells buyers this is worth paying for.</w:t>
      </w:r>
    </w:p>
    <w:p w14:paraId="0311A592" w14:textId="77777777" w:rsidR="003C5129" w:rsidRDefault="00000000">
      <w:pPr>
        <w:spacing w:after="200" w:line="276" w:lineRule="auto"/>
      </w:pPr>
      <w:r>
        <w:t>A professional cover shapes the very first impression a buyer gets. People judge a guide by its look before reading a single word. A clean, appealing cover signals quality and care waiting inside. That first impression directly affects whether they buy it.</w:t>
      </w:r>
    </w:p>
    <w:p w14:paraId="5709801E"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618F246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84F3F1" w14:textId="77777777" w:rsidR="003C5129" w:rsidRDefault="00000000">
            <w:pPr>
              <w:spacing w:line="276" w:lineRule="auto"/>
            </w:pPr>
            <w:r>
              <w:rPr>
                <w:b/>
                <w:bCs/>
                <w:color w:val="5A4A1A"/>
              </w:rPr>
              <w:t xml:space="preserve">Format tip: </w:t>
            </w:r>
            <w:r>
              <w:rPr>
                <w:color w:val="5A4A1A"/>
              </w:rPr>
              <w:t>Deliver the guide as a clean eBook or PDF. A polished, readable file feels worth the price. Easy access makes buyers happy from the start.</w:t>
            </w:r>
          </w:p>
        </w:tc>
      </w:tr>
    </w:tbl>
    <w:p w14:paraId="4B73E0E0" w14:textId="77777777" w:rsidR="003C5129" w:rsidRDefault="003C5129">
      <w:pPr>
        <w:spacing w:after="60"/>
      </w:pPr>
    </w:p>
    <w:p w14:paraId="3786D555" w14:textId="77777777" w:rsidR="003C5129" w:rsidRDefault="00000000">
      <w:pPr>
        <w:spacing w:after="200" w:line="276" w:lineRule="auto"/>
      </w:pPr>
      <w:r>
        <w:t>Price your guide by the value and convenience it delivers. Buyers pay for the organized, complete version, not the free posts. A fair price reflects the time and learning you've packaged for them. Confident pricing signals that the guide holds real worth.</w:t>
      </w:r>
    </w:p>
    <w:p w14:paraId="4AB2DD31"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0A25770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DC8D4C" w14:textId="77777777" w:rsidR="003C5129" w:rsidRDefault="00000000">
            <w:r>
              <w:rPr>
                <w:b/>
                <w:bCs/>
                <w:color w:val="1F4E79"/>
                <w:sz w:val="28"/>
                <w:szCs w:val="28"/>
              </w:rPr>
              <w:t>Selling With Your Blog and Scaling</w:t>
            </w:r>
          </w:p>
        </w:tc>
      </w:tr>
    </w:tbl>
    <w:p w14:paraId="5A54EA6A" w14:textId="77777777" w:rsidR="003C5129" w:rsidRDefault="003C5129">
      <w:pPr>
        <w:spacing w:after="60"/>
      </w:pPr>
    </w:p>
    <w:p w14:paraId="06B1C34C" w14:textId="77777777" w:rsidR="003C5129" w:rsidRDefault="00000000">
      <w:pPr>
        <w:spacing w:after="200" w:line="276" w:lineRule="auto"/>
      </w:pPr>
      <w:r>
        <w:t>Your blog is the perfect place to sell your finished guide. The readers already enjoy your free posts and trust your voice. They're the most likely buyers for a deeper, paid version. Offering the guide right on your blog reaches a warm audience.</w:t>
      </w:r>
    </w:p>
    <w:p w14:paraId="6C9DE577" w14:textId="77777777" w:rsidR="003C5129" w:rsidRDefault="00000000">
      <w:pPr>
        <w:spacing w:after="200" w:line="276" w:lineRule="auto"/>
      </w:pPr>
      <w:r>
        <w:t>Free posts work as a sample that leads to the paid guide. A reader who loved a post wants the complete, organized version. The blog draws people in, and the guide earns the income. That funnel turns free traffic into real paying customers.</w:t>
      </w:r>
    </w:p>
    <w:p w14:paraId="0079028A" w14:textId="77777777" w:rsidR="003C5129" w:rsidRDefault="003C512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C5129" w14:paraId="2020EA9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D6328CC" w14:textId="77777777" w:rsidR="003C5129" w:rsidRDefault="00000000">
            <w:pPr>
              <w:spacing w:line="276" w:lineRule="auto"/>
            </w:pPr>
            <w:r>
              <w:rPr>
                <w:b/>
                <w:bCs/>
                <w:color w:val="5A4A1A"/>
              </w:rPr>
              <w:t xml:space="preserve">Selling tip: </w:t>
            </w:r>
            <w:r>
              <w:rPr>
                <w:color w:val="5A4A1A"/>
              </w:rPr>
              <w:t>Link to your guide inside related blog posts. A reader deep in a topic is ready to buy more. The right post is a natural place to offer it.</w:t>
            </w:r>
          </w:p>
        </w:tc>
      </w:tr>
    </w:tbl>
    <w:p w14:paraId="29D43E95" w14:textId="77777777" w:rsidR="003C5129" w:rsidRDefault="003C5129">
      <w:pPr>
        <w:spacing w:after="60"/>
      </w:pPr>
    </w:p>
    <w:p w14:paraId="4E71958C" w14:textId="77777777" w:rsidR="003C5129" w:rsidRDefault="00000000">
      <w:pPr>
        <w:spacing w:after="200" w:line="276" w:lineRule="auto"/>
      </w:pPr>
      <w:r>
        <w:t>One guide proves a process you can repeat across many topics. Each theme in your archive can become its very own guide. More guides mean more products and more income over time. Your growing blog keeps feeding new products for years to come.</w:t>
      </w:r>
    </w:p>
    <w:p w14:paraId="1C5564C6" w14:textId="77777777" w:rsidR="00451569" w:rsidRDefault="00000000">
      <w:pPr>
        <w:spacing w:after="200" w:line="276" w:lineRule="auto"/>
      </w:pPr>
      <w:r>
        <w:t xml:space="preserve">Transforming blog posts into paid guides turns content you already own into products worth selling. You gather related posts, organize them into a logical guide, then edit, update, and expand them into something complete. </w:t>
      </w:r>
    </w:p>
    <w:p w14:paraId="7682F745" w14:textId="38C29831" w:rsidR="003C5129" w:rsidRDefault="00000000">
      <w:pPr>
        <w:spacing w:after="200" w:line="276" w:lineRule="auto"/>
      </w:pPr>
      <w:r>
        <w:t>Readers pay for the convenience, structure, and polish, even though the raw posts may be free. Your archive becomes a source of products, while your blog keeps selling them for you.</w:t>
      </w:r>
    </w:p>
    <w:p w14:paraId="195502FC" w14:textId="77777777" w:rsidR="003C5129" w:rsidRDefault="00000000">
      <w:pPr>
        <w:spacing w:after="200" w:line="276" w:lineRule="auto"/>
      </w:pPr>
      <w:r>
        <w:t>Pick a cluster of posts on one theme, arrange them into a clear path, and refine them into a polished guide. Fill the gaps, add bonuses and a strong intro, format it cleanly, and price it for the value you've built. The hardest part is already done, so the first step is to find one strong theme in your archive and start shaping it into a guide.</w:t>
      </w:r>
    </w:p>
    <w:sectPr w:rsidR="003C5129">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EB79F0"/>
    <w:multiLevelType w:val="hybridMultilevel"/>
    <w:tmpl w:val="A54CC9E0"/>
    <w:lvl w:ilvl="0" w:tplc="1ECCD1CA">
      <w:start w:val="1"/>
      <w:numFmt w:val="bullet"/>
      <w:lvlText w:val="●"/>
      <w:lvlJc w:val="left"/>
      <w:pPr>
        <w:ind w:left="720" w:hanging="360"/>
      </w:pPr>
    </w:lvl>
    <w:lvl w:ilvl="1" w:tplc="DB8ABD68">
      <w:start w:val="1"/>
      <w:numFmt w:val="bullet"/>
      <w:lvlText w:val="○"/>
      <w:lvlJc w:val="left"/>
      <w:pPr>
        <w:ind w:left="1440" w:hanging="360"/>
      </w:pPr>
    </w:lvl>
    <w:lvl w:ilvl="2" w:tplc="E4FAE9C2">
      <w:start w:val="1"/>
      <w:numFmt w:val="bullet"/>
      <w:lvlText w:val="■"/>
      <w:lvlJc w:val="left"/>
      <w:pPr>
        <w:ind w:left="2160" w:hanging="360"/>
      </w:pPr>
    </w:lvl>
    <w:lvl w:ilvl="3" w:tplc="6DF856B6">
      <w:start w:val="1"/>
      <w:numFmt w:val="bullet"/>
      <w:lvlText w:val="●"/>
      <w:lvlJc w:val="left"/>
      <w:pPr>
        <w:ind w:left="2880" w:hanging="360"/>
      </w:pPr>
    </w:lvl>
    <w:lvl w:ilvl="4" w:tplc="071E7728">
      <w:start w:val="1"/>
      <w:numFmt w:val="bullet"/>
      <w:lvlText w:val="○"/>
      <w:lvlJc w:val="left"/>
      <w:pPr>
        <w:ind w:left="3600" w:hanging="360"/>
      </w:pPr>
    </w:lvl>
    <w:lvl w:ilvl="5" w:tplc="BE460B60">
      <w:start w:val="1"/>
      <w:numFmt w:val="bullet"/>
      <w:lvlText w:val="■"/>
      <w:lvlJc w:val="left"/>
      <w:pPr>
        <w:ind w:left="4320" w:hanging="360"/>
      </w:pPr>
    </w:lvl>
    <w:lvl w:ilvl="6" w:tplc="AD4A7ADC">
      <w:start w:val="1"/>
      <w:numFmt w:val="bullet"/>
      <w:lvlText w:val="●"/>
      <w:lvlJc w:val="left"/>
      <w:pPr>
        <w:ind w:left="5040" w:hanging="360"/>
      </w:pPr>
    </w:lvl>
    <w:lvl w:ilvl="7" w:tplc="E4C4D36E">
      <w:start w:val="1"/>
      <w:numFmt w:val="bullet"/>
      <w:lvlText w:val="●"/>
      <w:lvlJc w:val="left"/>
      <w:pPr>
        <w:ind w:left="5760" w:hanging="360"/>
      </w:pPr>
    </w:lvl>
    <w:lvl w:ilvl="8" w:tplc="C3C282BC">
      <w:start w:val="1"/>
      <w:numFmt w:val="bullet"/>
      <w:lvlText w:val="●"/>
      <w:lvlJc w:val="left"/>
      <w:pPr>
        <w:ind w:left="6480" w:hanging="360"/>
      </w:pPr>
    </w:lvl>
  </w:abstractNum>
  <w:num w:numId="1" w16cid:durableId="18619697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29"/>
    <w:rsid w:val="003C5129"/>
    <w:rsid w:val="00451569"/>
    <w:rsid w:val="009B27CE"/>
    <w:rsid w:val="00A16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86CB3"/>
  <w15:docId w15:val="{49329FD9-DE39-4D22-8B25-E1F8FD93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1767</Words>
  <Characters>10074</Characters>
  <Application>Microsoft Office Word</Application>
  <DocSecurity>0</DocSecurity>
  <Lines>83</Lines>
  <Paragraphs>23</Paragraphs>
  <ScaleCrop>false</ScaleCrop>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2026-06-01T07:47:00Z</dcterms:created>
  <dcterms:modified xsi:type="dcterms:W3CDTF">2026-06-01T07:48:00Z</dcterms:modified>
</cp:coreProperties>
</file>